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AB68D7">
        <w:rPr>
          <w:szCs w:val="24"/>
        </w:rPr>
        <w:t>MARISA GALDINO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CC" w:rsidRDefault="00CA4ECC" w:rsidP="007F4D6E">
      <w:r>
        <w:separator/>
      </w:r>
    </w:p>
  </w:endnote>
  <w:endnote w:type="continuationSeparator" w:id="0">
    <w:p w:rsidR="00CA4ECC" w:rsidRDefault="00CA4ECC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CC" w:rsidRDefault="00CA4ECC" w:rsidP="007F4D6E">
      <w:r>
        <w:separator/>
      </w:r>
    </w:p>
  </w:footnote>
  <w:footnote w:type="continuationSeparator" w:id="0">
    <w:p w:rsidR="00CA4ECC" w:rsidRDefault="00CA4ECC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A4ECC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1FA3-73F2-4C28-BC00-E2838A30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2020-12-07T12:43:00Z</cp:lastPrinted>
  <dcterms:created xsi:type="dcterms:W3CDTF">2020-12-07T12:43:00Z</dcterms:created>
  <dcterms:modified xsi:type="dcterms:W3CDTF">2020-12-07T12:43:00Z</dcterms:modified>
</cp:coreProperties>
</file>