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03" w:rsidRDefault="00722A55" w:rsidP="00D47D03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</w:t>
      </w:r>
      <w:r w:rsidR="00D47D03">
        <w:rPr>
          <w:sz w:val="52"/>
          <w:szCs w:val="52"/>
        </w:rPr>
        <w:t>REQUERIMENTO</w:t>
      </w:r>
    </w:p>
    <w:p w:rsidR="00D47D03" w:rsidRPr="00C543A1" w:rsidRDefault="00D47D03" w:rsidP="00D47D03">
      <w:pPr>
        <w:jc w:val="center"/>
        <w:rPr>
          <w:sz w:val="52"/>
          <w:szCs w:val="52"/>
        </w:rPr>
      </w:pPr>
    </w:p>
    <w:p w:rsidR="00D47D03" w:rsidRDefault="00D47D03" w:rsidP="00D47D03"/>
    <w:p w:rsidR="00D47D03" w:rsidRDefault="00D47D03" w:rsidP="00D47D03"/>
    <w:p w:rsidR="00D47D03" w:rsidRDefault="00D47D03" w:rsidP="00D47D03"/>
    <w:p w:rsidR="00D47D03" w:rsidRDefault="00D47D03" w:rsidP="00D47D03">
      <w:r>
        <w:tab/>
      </w:r>
      <w:r>
        <w:tab/>
      </w:r>
      <w:r>
        <w:tab/>
      </w:r>
      <w:r>
        <w:tab/>
      </w:r>
    </w:p>
    <w:p w:rsidR="00D47D03" w:rsidRDefault="00D47D03" w:rsidP="00D47D03"/>
    <w:p w:rsidR="00D47D03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47D03" w:rsidRPr="00161B34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47D03" w:rsidRDefault="00D47D03" w:rsidP="00D47D03">
      <w:pPr>
        <w:rPr>
          <w:sz w:val="20"/>
        </w:rPr>
      </w:pPr>
    </w:p>
    <w:p w:rsidR="00264E65" w:rsidRDefault="00264E65" w:rsidP="00D47D03">
      <w:pPr>
        <w:rPr>
          <w:sz w:val="20"/>
        </w:rPr>
      </w:pP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jc w:val="both"/>
        <w:rPr>
          <w:sz w:val="20"/>
        </w:rPr>
      </w:pPr>
    </w:p>
    <w:p w:rsidR="00722A55" w:rsidRDefault="00D47D03" w:rsidP="006363D3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</w:t>
      </w:r>
      <w:r w:rsidR="00764767">
        <w:rPr>
          <w:b w:val="0"/>
          <w:szCs w:val="24"/>
        </w:rPr>
        <w:t xml:space="preserve">     </w:t>
      </w:r>
      <w:r w:rsidR="002129DC">
        <w:rPr>
          <w:b w:val="0"/>
          <w:szCs w:val="24"/>
        </w:rPr>
        <w:t xml:space="preserve">                  </w:t>
      </w:r>
      <w:r w:rsidR="003F1F38">
        <w:rPr>
          <w:b w:val="0"/>
          <w:szCs w:val="24"/>
        </w:rPr>
        <w:t xml:space="preserve">    </w:t>
      </w:r>
      <w:r w:rsidR="00166733">
        <w:rPr>
          <w:b w:val="0"/>
          <w:szCs w:val="24"/>
        </w:rPr>
        <w:t xml:space="preserve">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</w:t>
      </w:r>
      <w:r w:rsidR="00CE69BE">
        <w:rPr>
          <w:b w:val="0"/>
          <w:szCs w:val="24"/>
        </w:rPr>
        <w:t>idas pelo Artigo 137, inciso IV</w:t>
      </w:r>
      <w:r>
        <w:rPr>
          <w:b w:val="0"/>
          <w:szCs w:val="24"/>
        </w:rPr>
        <w:t xml:space="preserve">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Pr="00AE4079">
        <w:rPr>
          <w:rFonts w:cs="Arial"/>
          <w:b w:val="0"/>
          <w:szCs w:val="24"/>
        </w:rPr>
        <w:t>à Mesa Diretiva ouvida</w:t>
      </w:r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</w:t>
      </w:r>
      <w:r w:rsidR="00D626A8">
        <w:rPr>
          <w:b w:val="0"/>
          <w:color w:val="000000"/>
        </w:rPr>
        <w:t xml:space="preserve">Ofício a </w:t>
      </w:r>
      <w:r w:rsidR="00D626A8" w:rsidRPr="00D626A8">
        <w:rPr>
          <w:color w:val="000000"/>
        </w:rPr>
        <w:t xml:space="preserve">VOSSA EXCELÊNCIA </w:t>
      </w:r>
      <w:r w:rsidR="00B7048C">
        <w:rPr>
          <w:color w:val="000000"/>
        </w:rPr>
        <w:t xml:space="preserve">DEPUTADO FEDERAL RUBENS BUENO – CÂMARA DOS DEPUTADOS – BRASÍLIA – DF </w:t>
      </w:r>
      <w:r w:rsidR="00B7048C">
        <w:rPr>
          <w:b w:val="0"/>
          <w:color w:val="000000"/>
        </w:rPr>
        <w:t xml:space="preserve">solicitando </w:t>
      </w:r>
      <w:r w:rsidR="001A0E08">
        <w:rPr>
          <w:b w:val="0"/>
          <w:color w:val="000000"/>
        </w:rPr>
        <w:t xml:space="preserve">que possa intervir junto a </w:t>
      </w:r>
      <w:r w:rsidR="001A0E08" w:rsidRPr="006363D3">
        <w:rPr>
          <w:color w:val="000000"/>
        </w:rPr>
        <w:t>ANEEL</w:t>
      </w:r>
      <w:r w:rsidR="006363D3" w:rsidRPr="006363D3">
        <w:rPr>
          <w:color w:val="000000"/>
        </w:rPr>
        <w:t xml:space="preserve"> (Agência Nacional de Energia Elétrica)</w:t>
      </w:r>
      <w:r w:rsidR="001A0E08">
        <w:rPr>
          <w:b w:val="0"/>
          <w:color w:val="000000"/>
        </w:rPr>
        <w:t xml:space="preserve">, no sentido da elaboração de uma Resolução, </w:t>
      </w:r>
      <w:r w:rsidR="00043E13">
        <w:rPr>
          <w:b w:val="0"/>
          <w:color w:val="000000"/>
        </w:rPr>
        <w:t xml:space="preserve">permitindo </w:t>
      </w:r>
      <w:r w:rsidR="006363D3">
        <w:rPr>
          <w:b w:val="0"/>
          <w:color w:val="000000"/>
        </w:rPr>
        <w:t>a ligação de energia elétrica</w:t>
      </w:r>
      <w:r w:rsidR="00043E13">
        <w:rPr>
          <w:b w:val="0"/>
          <w:color w:val="000000"/>
        </w:rPr>
        <w:t xml:space="preserve"> </w:t>
      </w:r>
      <w:r w:rsidR="001A0E08">
        <w:rPr>
          <w:b w:val="0"/>
          <w:color w:val="000000"/>
        </w:rPr>
        <w:t>em propriedades rurais</w:t>
      </w:r>
      <w:r w:rsidR="00043E13">
        <w:rPr>
          <w:b w:val="0"/>
          <w:color w:val="000000"/>
        </w:rPr>
        <w:t>, especialmente em chácaras cuja área seja inferior a 20 metros quadrados</w:t>
      </w:r>
      <w:r w:rsidR="001A0E08">
        <w:rPr>
          <w:b w:val="0"/>
          <w:color w:val="000000"/>
        </w:rPr>
        <w:t>.</w:t>
      </w:r>
    </w:p>
    <w:p w:rsidR="00264E65" w:rsidRDefault="00264E65" w:rsidP="009D784B">
      <w:pPr>
        <w:spacing w:line="360" w:lineRule="auto"/>
        <w:ind w:left="2805"/>
        <w:jc w:val="both"/>
        <w:rPr>
          <w:rFonts w:cs="Arial"/>
          <w:szCs w:val="24"/>
        </w:rPr>
      </w:pPr>
    </w:p>
    <w:p w:rsidR="00264E65" w:rsidRDefault="00264E65" w:rsidP="009D784B">
      <w:pPr>
        <w:spacing w:line="360" w:lineRule="auto"/>
        <w:ind w:left="2805"/>
        <w:jc w:val="both"/>
        <w:rPr>
          <w:rFonts w:cs="Arial"/>
          <w:szCs w:val="24"/>
        </w:rPr>
      </w:pPr>
    </w:p>
    <w:p w:rsidR="00D47D03" w:rsidRDefault="00375095" w:rsidP="009D784B">
      <w:pPr>
        <w:spacing w:line="360" w:lineRule="auto"/>
        <w:ind w:left="2805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</w:t>
      </w:r>
      <w:r w:rsidR="000C4D13">
        <w:rPr>
          <w:rFonts w:cs="Arial"/>
          <w:szCs w:val="24"/>
        </w:rPr>
        <w:t>J</w:t>
      </w:r>
      <w:r w:rsidR="00D47D03" w:rsidRPr="009D784B">
        <w:rPr>
          <w:rFonts w:cs="Arial"/>
          <w:szCs w:val="24"/>
        </w:rPr>
        <w:t>USTIFICATIVA</w:t>
      </w:r>
      <w:r w:rsidR="00D47D03" w:rsidRPr="009D784B">
        <w:rPr>
          <w:rFonts w:cs="Arial"/>
          <w:b w:val="0"/>
          <w:szCs w:val="24"/>
        </w:rPr>
        <w:t>:</w:t>
      </w:r>
    </w:p>
    <w:p w:rsidR="00043E13" w:rsidRDefault="0022483C" w:rsidP="00D626A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</w:t>
      </w:r>
      <w:r w:rsidR="001A0E08">
        <w:rPr>
          <w:rFonts w:cs="Arial"/>
          <w:b w:val="0"/>
          <w:szCs w:val="24"/>
        </w:rPr>
        <w:t xml:space="preserve">         </w:t>
      </w:r>
      <w:r w:rsidR="006363D3">
        <w:rPr>
          <w:rFonts w:cs="Arial"/>
          <w:b w:val="0"/>
          <w:szCs w:val="24"/>
        </w:rPr>
        <w:t xml:space="preserve">   </w:t>
      </w:r>
      <w:r w:rsidR="00043E13">
        <w:rPr>
          <w:rFonts w:cs="Arial"/>
          <w:b w:val="0"/>
          <w:szCs w:val="24"/>
        </w:rPr>
        <w:t>Atualmente a Cop</w:t>
      </w:r>
      <w:r w:rsidR="00264E65">
        <w:rPr>
          <w:rFonts w:cs="Arial"/>
          <w:b w:val="0"/>
          <w:szCs w:val="24"/>
        </w:rPr>
        <w:t xml:space="preserve">el não faz a ligação de energia elétrica </w:t>
      </w:r>
      <w:r w:rsidR="00043E13" w:rsidRPr="00264E65">
        <w:rPr>
          <w:rFonts w:cs="Arial"/>
          <w:szCs w:val="24"/>
        </w:rPr>
        <w:t>individualizada</w:t>
      </w:r>
      <w:r w:rsidR="00043E13">
        <w:rPr>
          <w:rFonts w:cs="Arial"/>
          <w:b w:val="0"/>
          <w:szCs w:val="24"/>
        </w:rPr>
        <w:t xml:space="preserve"> em áreas rurais</w:t>
      </w:r>
      <w:r w:rsidR="00264E65">
        <w:rPr>
          <w:rFonts w:cs="Arial"/>
          <w:b w:val="0"/>
          <w:szCs w:val="24"/>
        </w:rPr>
        <w:t xml:space="preserve"> </w:t>
      </w:r>
      <w:r w:rsidR="00043E13">
        <w:rPr>
          <w:rFonts w:cs="Arial"/>
          <w:b w:val="0"/>
          <w:szCs w:val="24"/>
        </w:rPr>
        <w:t>menores que 20 mil metros quadrados alegando que o INCRA não permite fazer tais ligações</w:t>
      </w:r>
      <w:r w:rsidR="00264E65">
        <w:rPr>
          <w:rFonts w:cs="Arial"/>
          <w:b w:val="0"/>
          <w:szCs w:val="24"/>
        </w:rPr>
        <w:t>. Por outro lado também se recusa a fazer as ligações por não ser considerada área urbana, já que evidentemente se trata de área rural.</w:t>
      </w:r>
    </w:p>
    <w:p w:rsidR="000415F4" w:rsidRDefault="000415F4" w:rsidP="00D626A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0415F4" w:rsidRDefault="000415F4" w:rsidP="00D626A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0415F4" w:rsidRDefault="000415F4" w:rsidP="00D626A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0415F4" w:rsidRDefault="000415F4" w:rsidP="00D626A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264E65" w:rsidRDefault="00264E65" w:rsidP="00D626A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lastRenderedPageBreak/>
        <w:t xml:space="preserve">                          Em razão disso, os proprietários de</w:t>
      </w:r>
      <w:r w:rsidR="00043E13">
        <w:rPr>
          <w:rFonts w:cs="Arial"/>
          <w:b w:val="0"/>
          <w:szCs w:val="24"/>
        </w:rPr>
        <w:t xml:space="preserve"> pequen</w:t>
      </w:r>
      <w:r>
        <w:rPr>
          <w:rFonts w:cs="Arial"/>
          <w:b w:val="0"/>
          <w:szCs w:val="24"/>
        </w:rPr>
        <w:t xml:space="preserve">as áreas (menor que 20 mil quadrados) localizadas em área rural ficam impedidos de colocar energia elétrica de foram individualizada em suas chácaras, independentemente </w:t>
      </w:r>
      <w:r w:rsidR="000415F4">
        <w:rPr>
          <w:rFonts w:cs="Arial"/>
          <w:b w:val="0"/>
          <w:szCs w:val="24"/>
        </w:rPr>
        <w:t>que seja referida chácara para</w:t>
      </w:r>
      <w:bookmarkStart w:id="0" w:name="_GoBack"/>
      <w:bookmarkEnd w:id="0"/>
      <w:r>
        <w:rPr>
          <w:rFonts w:cs="Arial"/>
          <w:b w:val="0"/>
          <w:szCs w:val="24"/>
        </w:rPr>
        <w:t xml:space="preserve"> lazer ou para construção de um aviário, hortifrutigranjeiro etc.</w:t>
      </w:r>
    </w:p>
    <w:p w:rsidR="00D47D03" w:rsidRDefault="00F462B1" w:rsidP="005F2AE4">
      <w:pPr>
        <w:spacing w:line="360" w:lineRule="auto"/>
        <w:ind w:firstLine="2805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</w:t>
      </w:r>
      <w:r w:rsidR="002E63FA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 </w:t>
      </w:r>
      <w:r w:rsidR="00722A55">
        <w:rPr>
          <w:rFonts w:cs="Arial"/>
          <w:b w:val="0"/>
          <w:szCs w:val="24"/>
        </w:rPr>
        <w:t xml:space="preserve">   </w:t>
      </w:r>
      <w:r w:rsidR="00790A99">
        <w:rPr>
          <w:rFonts w:cs="Arial"/>
          <w:b w:val="0"/>
          <w:szCs w:val="24"/>
        </w:rPr>
        <w:t xml:space="preserve">                     </w:t>
      </w:r>
    </w:p>
    <w:p w:rsidR="00D47D03" w:rsidRDefault="00D47D03" w:rsidP="006363D3">
      <w:p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</w:t>
      </w:r>
      <w:r w:rsidR="00764767">
        <w:rPr>
          <w:rFonts w:cs="Arial"/>
          <w:b w:val="0"/>
          <w:szCs w:val="24"/>
        </w:rPr>
        <w:t xml:space="preserve">    </w:t>
      </w:r>
      <w:r w:rsidR="00826B9C">
        <w:rPr>
          <w:rFonts w:cs="Arial"/>
          <w:b w:val="0"/>
          <w:szCs w:val="24"/>
        </w:rPr>
        <w:t xml:space="preserve"> </w:t>
      </w:r>
      <w:r w:rsidR="002129DC">
        <w:rPr>
          <w:rFonts w:cs="Arial"/>
          <w:b w:val="0"/>
          <w:szCs w:val="24"/>
        </w:rPr>
        <w:t xml:space="preserve">                    </w:t>
      </w:r>
      <w:r w:rsidR="003F1F38">
        <w:rPr>
          <w:rFonts w:cs="Arial"/>
          <w:b w:val="0"/>
          <w:szCs w:val="24"/>
        </w:rPr>
        <w:t xml:space="preserve">   </w:t>
      </w:r>
      <w:r w:rsidR="00023907">
        <w:rPr>
          <w:rFonts w:cs="Arial"/>
          <w:b w:val="0"/>
          <w:szCs w:val="24"/>
        </w:rPr>
        <w:t xml:space="preserve"> </w:t>
      </w:r>
      <w:r w:rsidR="00166733">
        <w:rPr>
          <w:rFonts w:cs="Arial"/>
          <w:b w:val="0"/>
          <w:szCs w:val="24"/>
        </w:rPr>
        <w:t xml:space="preserve">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 w:rsidR="001A0E08">
        <w:rPr>
          <w:rFonts w:cs="Arial"/>
          <w:b w:val="0"/>
          <w:szCs w:val="24"/>
        </w:rPr>
        <w:t>15, de junh</w:t>
      </w:r>
      <w:r w:rsidR="002939E7">
        <w:rPr>
          <w:rFonts w:cs="Arial"/>
          <w:b w:val="0"/>
          <w:szCs w:val="24"/>
        </w:rPr>
        <w:t>o</w:t>
      </w:r>
      <w:r w:rsidR="001A0E08">
        <w:rPr>
          <w:rFonts w:cs="Arial"/>
          <w:b w:val="0"/>
          <w:szCs w:val="24"/>
        </w:rPr>
        <w:t>, de 2020</w:t>
      </w:r>
      <w:r>
        <w:rPr>
          <w:rFonts w:cs="Arial"/>
          <w:b w:val="0"/>
          <w:szCs w:val="24"/>
        </w:rPr>
        <w:t>.</w:t>
      </w:r>
    </w:p>
    <w:p w:rsidR="00023907" w:rsidRDefault="00023907" w:rsidP="00D47D03">
      <w:pPr>
        <w:ind w:firstLine="2835"/>
        <w:jc w:val="both"/>
        <w:rPr>
          <w:rFonts w:cs="Arial"/>
          <w:b w:val="0"/>
          <w:szCs w:val="24"/>
        </w:rPr>
      </w:pPr>
    </w:p>
    <w:p w:rsidR="00D47D03" w:rsidRDefault="00D47D03" w:rsidP="00D47D03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D47D03" w:rsidRDefault="00D47D03" w:rsidP="00D47D03">
      <w:pPr>
        <w:ind w:firstLine="2835"/>
        <w:jc w:val="both"/>
        <w:rPr>
          <w:rFonts w:cs="Arial"/>
          <w:sz w:val="16"/>
          <w:szCs w:val="16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6363D3">
        <w:rPr>
          <w:rFonts w:ascii="Arial Black" w:hAnsi="Arial Black" w:cs="Arial"/>
          <w:b w:val="0"/>
          <w:szCs w:val="24"/>
        </w:rPr>
        <w:t xml:space="preserve">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1A0E08">
        <w:rPr>
          <w:rFonts w:ascii="Arial Black" w:hAnsi="Arial Black" w:cs="Arial"/>
          <w:b w:val="0"/>
          <w:szCs w:val="24"/>
        </w:rPr>
        <w:t>DC</w:t>
      </w:r>
    </w:p>
    <w:p w:rsidR="00D47D03" w:rsidRDefault="00D47D03" w:rsidP="00D47D03">
      <w:pPr>
        <w:rPr>
          <w:rFonts w:cs="Arial"/>
          <w:sz w:val="16"/>
          <w:szCs w:val="16"/>
        </w:rPr>
      </w:pPr>
    </w:p>
    <w:p w:rsidR="00D47D03" w:rsidRDefault="00D47D03" w:rsidP="00D47D03">
      <w:pPr>
        <w:rPr>
          <w:rFonts w:cs="Arial"/>
          <w:sz w:val="16"/>
          <w:szCs w:val="16"/>
        </w:rPr>
      </w:pPr>
    </w:p>
    <w:p w:rsidR="00D47D03" w:rsidRDefault="00D47D03">
      <w:r>
        <w:rPr>
          <w:rFonts w:cs="Arial"/>
          <w:sz w:val="16"/>
          <w:szCs w:val="16"/>
        </w:rPr>
        <w:t>EDM</w:t>
      </w:r>
      <w:r w:rsidR="001A0E08">
        <w:rPr>
          <w:rFonts w:cs="Arial"/>
          <w:sz w:val="16"/>
          <w:szCs w:val="16"/>
        </w:rPr>
        <w:t>900</w:t>
      </w:r>
    </w:p>
    <w:sectPr w:rsidR="00D47D03" w:rsidSect="006363D3"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3904"/>
    <w:multiLevelType w:val="hybridMultilevel"/>
    <w:tmpl w:val="8ADCA3B6"/>
    <w:lvl w:ilvl="0" w:tplc="C442962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D7E7E16"/>
    <w:multiLevelType w:val="hybridMultilevel"/>
    <w:tmpl w:val="13786ACA"/>
    <w:lvl w:ilvl="0" w:tplc="F4BA0D06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315D70F9"/>
    <w:multiLevelType w:val="hybridMultilevel"/>
    <w:tmpl w:val="16CCF984"/>
    <w:lvl w:ilvl="0" w:tplc="2A127BB4">
      <w:start w:val="1"/>
      <w:numFmt w:val="decimal"/>
      <w:lvlText w:val="%1)"/>
      <w:lvlJc w:val="left"/>
      <w:pPr>
        <w:ind w:left="31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>
    <w:nsid w:val="48467675"/>
    <w:multiLevelType w:val="hybridMultilevel"/>
    <w:tmpl w:val="8E221A6E"/>
    <w:lvl w:ilvl="0" w:tplc="7BCA606C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61BD481E"/>
    <w:multiLevelType w:val="hybridMultilevel"/>
    <w:tmpl w:val="E8DE08CC"/>
    <w:lvl w:ilvl="0" w:tplc="EADED2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30604F4"/>
    <w:multiLevelType w:val="hybridMultilevel"/>
    <w:tmpl w:val="A64673AA"/>
    <w:lvl w:ilvl="0" w:tplc="4C6070D8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34E3A77"/>
    <w:multiLevelType w:val="hybridMultilevel"/>
    <w:tmpl w:val="CCE28AF8"/>
    <w:lvl w:ilvl="0" w:tplc="C660D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F7B6BF9"/>
    <w:multiLevelType w:val="hybridMultilevel"/>
    <w:tmpl w:val="E7121AAE"/>
    <w:lvl w:ilvl="0" w:tplc="9BF2434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03"/>
    <w:rsid w:val="00023907"/>
    <w:rsid w:val="000415F4"/>
    <w:rsid w:val="00043E13"/>
    <w:rsid w:val="000C4D13"/>
    <w:rsid w:val="001115D6"/>
    <w:rsid w:val="00166733"/>
    <w:rsid w:val="001756D8"/>
    <w:rsid w:val="001A0E08"/>
    <w:rsid w:val="001F29EA"/>
    <w:rsid w:val="002129DC"/>
    <w:rsid w:val="0022483C"/>
    <w:rsid w:val="00247EC2"/>
    <w:rsid w:val="00251123"/>
    <w:rsid w:val="00264E65"/>
    <w:rsid w:val="002939E7"/>
    <w:rsid w:val="00295BAA"/>
    <w:rsid w:val="0029717D"/>
    <w:rsid w:val="002B514F"/>
    <w:rsid w:val="002C1C93"/>
    <w:rsid w:val="002E63FA"/>
    <w:rsid w:val="00375095"/>
    <w:rsid w:val="003932CA"/>
    <w:rsid w:val="003F1F38"/>
    <w:rsid w:val="0050290A"/>
    <w:rsid w:val="005924CE"/>
    <w:rsid w:val="005D743B"/>
    <w:rsid w:val="005F2AE4"/>
    <w:rsid w:val="006363D3"/>
    <w:rsid w:val="006572E4"/>
    <w:rsid w:val="00722A55"/>
    <w:rsid w:val="00736583"/>
    <w:rsid w:val="00764767"/>
    <w:rsid w:val="00790A99"/>
    <w:rsid w:val="007E6082"/>
    <w:rsid w:val="00826B9C"/>
    <w:rsid w:val="00840BD7"/>
    <w:rsid w:val="00852957"/>
    <w:rsid w:val="009035C2"/>
    <w:rsid w:val="009D784B"/>
    <w:rsid w:val="00A428CB"/>
    <w:rsid w:val="00A9254A"/>
    <w:rsid w:val="00B42C5D"/>
    <w:rsid w:val="00B7048C"/>
    <w:rsid w:val="00B7506E"/>
    <w:rsid w:val="00B95E1D"/>
    <w:rsid w:val="00C66233"/>
    <w:rsid w:val="00CA66EF"/>
    <w:rsid w:val="00CE69BE"/>
    <w:rsid w:val="00D25BB4"/>
    <w:rsid w:val="00D47D03"/>
    <w:rsid w:val="00D626A8"/>
    <w:rsid w:val="00DC1EE2"/>
    <w:rsid w:val="00DD08AA"/>
    <w:rsid w:val="00E77FAD"/>
    <w:rsid w:val="00F44133"/>
    <w:rsid w:val="00F4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C7824-DDF5-4876-830B-12AB997C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2019-01-23T13:57:00Z</cp:lastPrinted>
  <dcterms:created xsi:type="dcterms:W3CDTF">2020-06-15T14:08:00Z</dcterms:created>
  <dcterms:modified xsi:type="dcterms:W3CDTF">2020-06-15T14:08:00Z</dcterms:modified>
</cp:coreProperties>
</file>