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DF1" w:rsidRPr="00C543A1" w:rsidRDefault="009C6DF1" w:rsidP="009C6DF1">
      <w:pPr>
        <w:pStyle w:val="Amandinha"/>
        <w:rPr>
          <w:sz w:val="16"/>
        </w:rPr>
      </w:pPr>
    </w:p>
    <w:p w:rsidR="009C6DF1" w:rsidRPr="00DB7D4E" w:rsidRDefault="009C6DF1" w:rsidP="009C6DF1">
      <w:pPr>
        <w:jc w:val="center"/>
        <w:rPr>
          <w:b w:val="0"/>
          <w:szCs w:val="24"/>
        </w:rPr>
      </w:pPr>
    </w:p>
    <w:p w:rsidR="009C6DF1" w:rsidRDefault="009C6DF1" w:rsidP="009C6DF1">
      <w:pPr>
        <w:rPr>
          <w:sz w:val="36"/>
          <w:szCs w:val="36"/>
        </w:rPr>
      </w:pPr>
      <w:r w:rsidRPr="007C3C97">
        <w:rPr>
          <w:sz w:val="36"/>
          <w:szCs w:val="36"/>
        </w:rPr>
        <w:t xml:space="preserve">       </w:t>
      </w:r>
      <w:r>
        <w:rPr>
          <w:sz w:val="36"/>
          <w:szCs w:val="36"/>
        </w:rPr>
        <w:t xml:space="preserve">              </w:t>
      </w:r>
      <w:r w:rsidRPr="007C3C97">
        <w:rPr>
          <w:sz w:val="36"/>
          <w:szCs w:val="36"/>
        </w:rPr>
        <w:t xml:space="preserve"> </w:t>
      </w:r>
    </w:p>
    <w:p w:rsidR="009C6DF1" w:rsidRPr="00185CDE" w:rsidRDefault="009C6DF1" w:rsidP="009C6DF1">
      <w:pPr>
        <w:rPr>
          <w:rFonts w:ascii="Arial Black" w:hAnsi="Arial Black"/>
          <w:b w:val="0"/>
          <w:sz w:val="52"/>
          <w:szCs w:val="52"/>
        </w:rPr>
      </w:pPr>
      <w:r w:rsidRPr="00185CDE">
        <w:rPr>
          <w:sz w:val="52"/>
          <w:szCs w:val="52"/>
        </w:rPr>
        <w:t xml:space="preserve">                </w:t>
      </w:r>
      <w:r w:rsidRPr="00185CDE">
        <w:rPr>
          <w:rFonts w:ascii="Arial Black" w:hAnsi="Arial Black"/>
          <w:b w:val="0"/>
          <w:sz w:val="52"/>
          <w:szCs w:val="52"/>
        </w:rPr>
        <w:t>INDICAÇÃO</w:t>
      </w:r>
    </w:p>
    <w:p w:rsidR="009C6DF1" w:rsidRPr="007C3C97" w:rsidRDefault="009C6DF1" w:rsidP="009C6DF1">
      <w:pPr>
        <w:rPr>
          <w:rFonts w:ascii="Arial Black" w:hAnsi="Arial Black"/>
          <w:b w:val="0"/>
          <w:sz w:val="36"/>
          <w:szCs w:val="36"/>
        </w:rPr>
      </w:pPr>
    </w:p>
    <w:p w:rsidR="009C6DF1" w:rsidRDefault="009C6DF1" w:rsidP="009C6DF1"/>
    <w:p w:rsidR="009C6DF1" w:rsidRDefault="009C6DF1" w:rsidP="009C6DF1"/>
    <w:p w:rsidR="009C6DF1" w:rsidRDefault="009C6DF1" w:rsidP="009C6DF1">
      <w:r>
        <w:tab/>
      </w:r>
      <w:r>
        <w:tab/>
      </w:r>
      <w:r>
        <w:tab/>
      </w:r>
      <w:r>
        <w:tab/>
      </w:r>
    </w:p>
    <w:p w:rsidR="009C6DF1" w:rsidRDefault="009C6DF1" w:rsidP="009C6DF1">
      <w:pPr>
        <w:jc w:val="both"/>
      </w:pPr>
    </w:p>
    <w:p w:rsidR="009C6DF1" w:rsidRDefault="009C6DF1" w:rsidP="009C6DF1">
      <w:pPr>
        <w:rPr>
          <w:sz w:val="20"/>
        </w:rPr>
      </w:pPr>
      <w:r>
        <w:rPr>
          <w:sz w:val="20"/>
        </w:rPr>
        <w:tab/>
      </w:r>
      <w:r>
        <w:rPr>
          <w:sz w:val="20"/>
        </w:rPr>
        <w:tab/>
      </w:r>
    </w:p>
    <w:p w:rsidR="009C6DF1" w:rsidRDefault="009C6DF1" w:rsidP="009C6DF1">
      <w:pPr>
        <w:rPr>
          <w:sz w:val="20"/>
        </w:rPr>
      </w:pPr>
      <w:r>
        <w:rPr>
          <w:sz w:val="20"/>
        </w:rPr>
        <w:tab/>
      </w:r>
      <w:r>
        <w:rPr>
          <w:sz w:val="20"/>
        </w:rPr>
        <w:tab/>
      </w:r>
      <w:r>
        <w:rPr>
          <w:sz w:val="20"/>
        </w:rPr>
        <w:tab/>
      </w:r>
      <w:r>
        <w:rPr>
          <w:sz w:val="20"/>
        </w:rPr>
        <w:tab/>
      </w:r>
      <w:r>
        <w:rPr>
          <w:sz w:val="20"/>
        </w:rPr>
        <w:tab/>
      </w:r>
      <w:r>
        <w:rPr>
          <w:sz w:val="20"/>
        </w:rPr>
        <w:tab/>
      </w:r>
    </w:p>
    <w:p w:rsidR="009C6DF1" w:rsidRPr="00161B34" w:rsidRDefault="009C6DF1" w:rsidP="009C6DF1">
      <w:pPr>
        <w:rPr>
          <w:sz w:val="20"/>
        </w:rPr>
      </w:pPr>
      <w:r>
        <w:rPr>
          <w:sz w:val="20"/>
        </w:rPr>
        <w:tab/>
      </w:r>
    </w:p>
    <w:p w:rsidR="009C6DF1" w:rsidRPr="00161B34" w:rsidRDefault="009C6DF1" w:rsidP="009C6DF1">
      <w:pPr>
        <w:rPr>
          <w:sz w:val="20"/>
        </w:rPr>
      </w:pPr>
    </w:p>
    <w:p w:rsidR="009C6DF1" w:rsidRDefault="009C6DF1" w:rsidP="009C6DF1"/>
    <w:p w:rsidR="009C6DF1" w:rsidRDefault="009C6DF1" w:rsidP="009C6DF1">
      <w:pPr>
        <w:spacing w:line="360" w:lineRule="auto"/>
        <w:jc w:val="both"/>
        <w:rPr>
          <w:rFonts w:cs="Arial"/>
          <w:b w:val="0"/>
          <w:szCs w:val="24"/>
        </w:rPr>
      </w:pPr>
      <w:r>
        <w:rPr>
          <w:b w:val="0"/>
          <w:szCs w:val="24"/>
        </w:rPr>
        <w:t xml:space="preserve">                            </w:t>
      </w:r>
      <w:r w:rsidRPr="00106019">
        <w:rPr>
          <w:b w:val="0"/>
          <w:szCs w:val="24"/>
        </w:rPr>
        <w:t>O</w:t>
      </w:r>
      <w:r>
        <w:rPr>
          <w:b w:val="0"/>
          <w:szCs w:val="24"/>
        </w:rPr>
        <w:t xml:space="preserve"> Vereador que o presente subscreve, ao usar das atribuições conferidas pelo Artigo 128, § 1º, inciso I do Regimento Interno desta Casa de Leis </w:t>
      </w:r>
      <w:r w:rsidRPr="00727E57">
        <w:rPr>
          <w:rFonts w:cs="Arial"/>
          <w:b w:val="0"/>
          <w:szCs w:val="24"/>
        </w:rPr>
        <w:t>e nos termos do contido na LDO/</w:t>
      </w:r>
      <w:r w:rsidR="00975990">
        <w:rPr>
          <w:rFonts w:cs="Arial"/>
          <w:b w:val="0"/>
          <w:szCs w:val="24"/>
        </w:rPr>
        <w:t>2019</w:t>
      </w:r>
      <w:r>
        <w:rPr>
          <w:rFonts w:cs="Arial"/>
          <w:b w:val="0"/>
          <w:szCs w:val="24"/>
        </w:rPr>
        <w:t xml:space="preserve"> através do </w:t>
      </w:r>
      <w:r w:rsidRPr="00DA700B">
        <w:rPr>
          <w:rFonts w:cs="Arial"/>
          <w:szCs w:val="24"/>
        </w:rPr>
        <w:t>Programa 10</w:t>
      </w:r>
      <w:r>
        <w:rPr>
          <w:rFonts w:cs="Arial"/>
          <w:b w:val="0"/>
          <w:szCs w:val="24"/>
        </w:rPr>
        <w:t xml:space="preserve"> – Programa de Construção e Manutenção de Infraestrutura e Serviços da Área Urbana e Rural</w:t>
      </w:r>
      <w:r w:rsidRPr="00727E57">
        <w:rPr>
          <w:rFonts w:cs="Arial"/>
          <w:b w:val="0"/>
          <w:szCs w:val="24"/>
        </w:rPr>
        <w:t xml:space="preserve">; </w:t>
      </w:r>
      <w:r w:rsidRPr="00B14F46">
        <w:rPr>
          <w:rFonts w:cs="Arial"/>
          <w:szCs w:val="24"/>
        </w:rPr>
        <w:t>Objetivo</w:t>
      </w:r>
      <w:r>
        <w:rPr>
          <w:rFonts w:cs="Arial"/>
          <w:b w:val="0"/>
          <w:szCs w:val="24"/>
        </w:rPr>
        <w:t>: Fundo Municipal de Iluminação Pública</w:t>
      </w:r>
      <w:r w:rsidRPr="00BF57D1">
        <w:rPr>
          <w:rFonts w:eastAsiaTheme="minorHAnsi" w:cs="Arial"/>
          <w:b w:val="0"/>
          <w:szCs w:val="24"/>
          <w:lang w:eastAsia="en-US"/>
        </w:rPr>
        <w:t>;</w:t>
      </w:r>
      <w:r>
        <w:rPr>
          <w:rFonts w:eastAsiaTheme="minorHAnsi" w:cs="Arial"/>
          <w:b w:val="0"/>
          <w:szCs w:val="24"/>
          <w:lang w:eastAsia="en-US"/>
        </w:rPr>
        <w:t xml:space="preserve"> </w:t>
      </w:r>
      <w:r w:rsidRPr="00B14F46">
        <w:rPr>
          <w:rFonts w:cs="Arial"/>
          <w:szCs w:val="24"/>
        </w:rPr>
        <w:t xml:space="preserve">Ação </w:t>
      </w:r>
      <w:r w:rsidRPr="00B14F46">
        <w:rPr>
          <w:rFonts w:eastAsiaTheme="minorHAnsi" w:cs="Arial"/>
          <w:szCs w:val="24"/>
          <w:lang w:eastAsia="en-US"/>
        </w:rPr>
        <w:t>2086</w:t>
      </w:r>
      <w:r w:rsidRPr="00BF57D1">
        <w:rPr>
          <w:rFonts w:eastAsiaTheme="minorHAnsi" w:cs="Arial"/>
          <w:b w:val="0"/>
          <w:szCs w:val="24"/>
          <w:lang w:eastAsia="en-US"/>
        </w:rPr>
        <w:t xml:space="preserve"> </w:t>
      </w:r>
      <w:r>
        <w:rPr>
          <w:rFonts w:eastAsiaTheme="minorHAnsi" w:cs="Arial"/>
          <w:b w:val="0"/>
          <w:szCs w:val="24"/>
          <w:lang w:eastAsia="en-US"/>
        </w:rPr>
        <w:t xml:space="preserve">– Gerenciar o Fundo Municipal de Iluminação Pública, </w:t>
      </w:r>
      <w:r w:rsidRPr="00727E57">
        <w:rPr>
          <w:rFonts w:cs="Arial"/>
          <w:szCs w:val="24"/>
        </w:rPr>
        <w:t>INDICA</w:t>
      </w:r>
      <w:r w:rsidRPr="00727E57">
        <w:rPr>
          <w:rFonts w:cs="Arial"/>
          <w:b w:val="0"/>
          <w:szCs w:val="24"/>
        </w:rPr>
        <w:t xml:space="preserve"> </w:t>
      </w:r>
      <w:r>
        <w:rPr>
          <w:rFonts w:cs="Arial"/>
          <w:b w:val="0"/>
          <w:szCs w:val="24"/>
        </w:rPr>
        <w:t>a Mesa Diretiva</w:t>
      </w:r>
      <w:r w:rsidRPr="00727E57">
        <w:rPr>
          <w:rFonts w:cs="Arial"/>
          <w:b w:val="0"/>
          <w:szCs w:val="24"/>
        </w:rPr>
        <w:t xml:space="preserve">, o envio de ofício </w:t>
      </w:r>
      <w:r>
        <w:rPr>
          <w:rFonts w:cs="Arial"/>
          <w:b w:val="0"/>
          <w:szCs w:val="24"/>
        </w:rPr>
        <w:t>ao</w:t>
      </w:r>
      <w:r w:rsidRPr="00727E57">
        <w:rPr>
          <w:rFonts w:cs="Arial"/>
          <w:b w:val="0"/>
          <w:szCs w:val="24"/>
        </w:rPr>
        <w:t xml:space="preserve"> </w:t>
      </w:r>
      <w:r w:rsidRPr="00727E57">
        <w:rPr>
          <w:rFonts w:cs="Arial"/>
          <w:szCs w:val="24"/>
        </w:rPr>
        <w:t>EXCELENTÍSSIM</w:t>
      </w:r>
      <w:r>
        <w:rPr>
          <w:rFonts w:cs="Arial"/>
          <w:szCs w:val="24"/>
        </w:rPr>
        <w:t xml:space="preserve">O </w:t>
      </w:r>
      <w:r w:rsidRPr="00727E57">
        <w:rPr>
          <w:rFonts w:cs="Arial"/>
          <w:szCs w:val="24"/>
        </w:rPr>
        <w:t>SENHOR</w:t>
      </w:r>
      <w:r>
        <w:rPr>
          <w:rFonts w:cs="Arial"/>
          <w:szCs w:val="24"/>
        </w:rPr>
        <w:t xml:space="preserve"> </w:t>
      </w:r>
      <w:r w:rsidRPr="00727E57">
        <w:rPr>
          <w:rFonts w:cs="Arial"/>
          <w:szCs w:val="24"/>
        </w:rPr>
        <w:t>PREFEIT</w:t>
      </w:r>
      <w:r>
        <w:rPr>
          <w:rFonts w:cs="Arial"/>
          <w:szCs w:val="24"/>
        </w:rPr>
        <w:t xml:space="preserve">O </w:t>
      </w:r>
      <w:r w:rsidRPr="00727E57">
        <w:rPr>
          <w:rFonts w:cs="Arial"/>
          <w:szCs w:val="24"/>
        </w:rPr>
        <w:t xml:space="preserve">– </w:t>
      </w:r>
      <w:r>
        <w:rPr>
          <w:rFonts w:cs="Arial"/>
          <w:szCs w:val="24"/>
        </w:rPr>
        <w:t xml:space="preserve">TAUILLO TEZELLI, </w:t>
      </w:r>
      <w:r>
        <w:rPr>
          <w:rFonts w:cs="Arial"/>
          <w:b w:val="0"/>
          <w:szCs w:val="24"/>
        </w:rPr>
        <w:t xml:space="preserve">sugerindo em </w:t>
      </w:r>
      <w:r w:rsidR="00975990" w:rsidRPr="00975990">
        <w:rPr>
          <w:rFonts w:cs="Arial"/>
          <w:szCs w:val="24"/>
        </w:rPr>
        <w:t>CARÁTER DE URGÊNCIA</w:t>
      </w:r>
      <w:r w:rsidR="00975990">
        <w:rPr>
          <w:rFonts w:cs="Arial"/>
          <w:b w:val="0"/>
          <w:szCs w:val="24"/>
        </w:rPr>
        <w:t xml:space="preserve"> </w:t>
      </w:r>
      <w:r>
        <w:rPr>
          <w:rFonts w:cs="Arial"/>
          <w:b w:val="0"/>
          <w:szCs w:val="24"/>
        </w:rPr>
        <w:t>a instalaç</w:t>
      </w:r>
      <w:r w:rsidR="00D25168">
        <w:rPr>
          <w:rFonts w:cs="Arial"/>
          <w:b w:val="0"/>
          <w:szCs w:val="24"/>
        </w:rPr>
        <w:t xml:space="preserve">ão das hastes, como também de lâmpadas em 03 postes de iluminação pública, localizados no final da Rua Mato Grosso, entre </w:t>
      </w:r>
      <w:r w:rsidR="001321BE">
        <w:rPr>
          <w:rFonts w:cs="Arial"/>
          <w:b w:val="0"/>
          <w:szCs w:val="24"/>
        </w:rPr>
        <w:t>a Travessa Aracaju e a Perimetral Presidente Tancredo de Almeida Neves, no Centro do nosso Município.</w:t>
      </w:r>
    </w:p>
    <w:p w:rsidR="009C6DF1" w:rsidRPr="00F537A9" w:rsidRDefault="009C6DF1" w:rsidP="009C6DF1">
      <w:pPr>
        <w:autoSpaceDE w:val="0"/>
        <w:autoSpaceDN w:val="0"/>
        <w:adjustRightInd w:val="0"/>
        <w:rPr>
          <w:rFonts w:ascii="Arial Narrow" w:eastAsiaTheme="minorHAnsi" w:hAnsi="Arial Narrow" w:cs="Arial Narrow"/>
          <w:b w:val="0"/>
          <w:sz w:val="20"/>
          <w:lang w:eastAsia="en-US"/>
        </w:rPr>
      </w:pPr>
    </w:p>
    <w:p w:rsidR="009C6DF1" w:rsidRDefault="009C6DF1" w:rsidP="009C6DF1">
      <w:pPr>
        <w:spacing w:line="360" w:lineRule="auto"/>
        <w:ind w:firstLine="1134"/>
        <w:jc w:val="both"/>
        <w:rPr>
          <w:rFonts w:cs="Arial"/>
          <w:b w:val="0"/>
          <w:szCs w:val="24"/>
        </w:rPr>
      </w:pPr>
      <w:r w:rsidRPr="003826BF">
        <w:rPr>
          <w:rFonts w:cs="Arial"/>
          <w:szCs w:val="24"/>
        </w:rPr>
        <w:t>JUSTIFICATIVA</w:t>
      </w:r>
      <w:r>
        <w:rPr>
          <w:rFonts w:cs="Arial"/>
          <w:b w:val="0"/>
          <w:szCs w:val="24"/>
        </w:rPr>
        <w:t>:</w:t>
      </w:r>
    </w:p>
    <w:p w:rsidR="009C6DF1" w:rsidRDefault="001321BE" w:rsidP="009C6DF1">
      <w:pPr>
        <w:spacing w:line="360" w:lineRule="auto"/>
        <w:ind w:firstLine="1134"/>
        <w:jc w:val="both"/>
        <w:rPr>
          <w:rFonts w:cs="Arial"/>
          <w:b w:val="0"/>
          <w:szCs w:val="24"/>
        </w:rPr>
      </w:pPr>
      <w:r>
        <w:rPr>
          <w:rFonts w:cs="Arial"/>
          <w:b w:val="0"/>
          <w:szCs w:val="24"/>
        </w:rPr>
        <w:t xml:space="preserve">Estes 03 postes de iluminação pública, estão sem as hastes, como também lâmpadas, sem serventia nenhuma para os moradores daquela localidade, necessitando urgentemente de reparos, para retornar as suas funções necessárias. </w:t>
      </w:r>
      <w:bookmarkStart w:id="0" w:name="_GoBack"/>
      <w:bookmarkEnd w:id="0"/>
    </w:p>
    <w:p w:rsidR="009C6DF1" w:rsidRDefault="009C6DF1" w:rsidP="009C6DF1">
      <w:pPr>
        <w:spacing w:line="360" w:lineRule="auto"/>
        <w:ind w:firstLine="1134"/>
        <w:jc w:val="both"/>
        <w:rPr>
          <w:rFonts w:cs="Arial"/>
          <w:b w:val="0"/>
          <w:szCs w:val="24"/>
        </w:rPr>
      </w:pPr>
      <w:r w:rsidRPr="003826BF">
        <w:rPr>
          <w:rFonts w:cs="Arial"/>
          <w:szCs w:val="24"/>
        </w:rPr>
        <w:t>SALA DAS SESSÕES DO PODER LEGISLATIVO DE CAMPO MOURÃO</w:t>
      </w:r>
      <w:r w:rsidRPr="003826BF">
        <w:rPr>
          <w:rFonts w:cs="Arial"/>
          <w:b w:val="0"/>
          <w:szCs w:val="24"/>
        </w:rPr>
        <w:t>, Estado do Paraná</w:t>
      </w:r>
      <w:r w:rsidR="00975990">
        <w:rPr>
          <w:rFonts w:cs="Arial"/>
          <w:b w:val="0"/>
          <w:szCs w:val="24"/>
        </w:rPr>
        <w:t>, em 09, de janeiro de 2019</w:t>
      </w:r>
      <w:r>
        <w:rPr>
          <w:rFonts w:cs="Arial"/>
          <w:b w:val="0"/>
          <w:szCs w:val="24"/>
        </w:rPr>
        <w:t>.</w:t>
      </w:r>
    </w:p>
    <w:p w:rsidR="009C6DF1" w:rsidRDefault="009C6DF1" w:rsidP="009C6DF1">
      <w:pPr>
        <w:ind w:firstLine="1134"/>
        <w:jc w:val="both"/>
        <w:rPr>
          <w:rFonts w:ascii="Arial Black" w:hAnsi="Arial Black" w:cs="Arial"/>
          <w:b w:val="0"/>
          <w:sz w:val="28"/>
          <w:szCs w:val="28"/>
        </w:rPr>
      </w:pPr>
      <w:r>
        <w:rPr>
          <w:rFonts w:cs="Arial"/>
          <w:b w:val="0"/>
          <w:szCs w:val="24"/>
        </w:rPr>
        <w:t xml:space="preserve">                              </w:t>
      </w:r>
      <w:r>
        <w:rPr>
          <w:rFonts w:ascii="Arial Black" w:hAnsi="Arial Black" w:cs="Arial"/>
          <w:b w:val="0"/>
          <w:sz w:val="28"/>
          <w:szCs w:val="28"/>
        </w:rPr>
        <w:t>EDOEL ROCHA</w:t>
      </w:r>
    </w:p>
    <w:p w:rsidR="009C6DF1" w:rsidRDefault="009C6DF1" w:rsidP="009C6DF1">
      <w:pPr>
        <w:ind w:firstLine="1134"/>
        <w:jc w:val="both"/>
        <w:rPr>
          <w:rFonts w:cs="Arial"/>
          <w:b w:val="0"/>
          <w:sz w:val="16"/>
          <w:szCs w:val="16"/>
        </w:rPr>
      </w:pPr>
      <w:r>
        <w:rPr>
          <w:rFonts w:cs="Arial"/>
          <w:b w:val="0"/>
          <w:sz w:val="28"/>
          <w:szCs w:val="28"/>
        </w:rPr>
        <w:t xml:space="preserve">                           Vereador - </w:t>
      </w:r>
      <w:r>
        <w:rPr>
          <w:rFonts w:ascii="Arial Black" w:hAnsi="Arial Black" w:cs="Arial"/>
          <w:b w:val="0"/>
          <w:sz w:val="28"/>
          <w:szCs w:val="28"/>
        </w:rPr>
        <w:t>PDT</w:t>
      </w:r>
    </w:p>
    <w:p w:rsidR="00F81EEA" w:rsidRDefault="00D25168" w:rsidP="00975990">
      <w:pPr>
        <w:spacing w:line="360" w:lineRule="auto"/>
        <w:ind w:firstLine="1134"/>
        <w:jc w:val="both"/>
      </w:pPr>
      <w:r>
        <w:rPr>
          <w:rFonts w:cs="Arial"/>
          <w:b w:val="0"/>
          <w:sz w:val="16"/>
          <w:szCs w:val="16"/>
        </w:rPr>
        <w:t>EDM607</w:t>
      </w:r>
    </w:p>
    <w:sectPr w:rsidR="00F81EEA" w:rsidSect="00D24114">
      <w:headerReference w:type="even" r:id="rId7"/>
      <w:headerReference w:type="default" r:id="rId8"/>
      <w:footerReference w:type="even" r:id="rId9"/>
      <w:footerReference w:type="default" r:id="rId10"/>
      <w:headerReference w:type="first" r:id="rId11"/>
      <w:footerReference w:type="first" r:id="rId12"/>
      <w:pgSz w:w="11906" w:h="16838"/>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159" w:rsidRDefault="00913159">
      <w:r>
        <w:separator/>
      </w:r>
    </w:p>
  </w:endnote>
  <w:endnote w:type="continuationSeparator" w:id="0">
    <w:p w:rsidR="00913159" w:rsidRDefault="0091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75" w:rsidRDefault="0091315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75" w:rsidRDefault="0091315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75" w:rsidRDefault="009131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159" w:rsidRDefault="00913159">
      <w:r>
        <w:separator/>
      </w:r>
    </w:p>
  </w:footnote>
  <w:footnote w:type="continuationSeparator" w:id="0">
    <w:p w:rsidR="00913159" w:rsidRDefault="00913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75" w:rsidRDefault="0091315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75" w:rsidRDefault="0091315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75" w:rsidRDefault="009131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DF1"/>
    <w:rsid w:val="000B48E0"/>
    <w:rsid w:val="001321BE"/>
    <w:rsid w:val="005311A0"/>
    <w:rsid w:val="007846F6"/>
    <w:rsid w:val="008950DA"/>
    <w:rsid w:val="008C281E"/>
    <w:rsid w:val="00913159"/>
    <w:rsid w:val="00975990"/>
    <w:rsid w:val="009C6DF1"/>
    <w:rsid w:val="00D251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DF1"/>
    <w:pPr>
      <w:spacing w:after="0" w:line="240" w:lineRule="auto"/>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mandinha">
    <w:name w:val="Amandinha"/>
    <w:basedOn w:val="Normal"/>
    <w:link w:val="AmandinhaChar"/>
    <w:qFormat/>
    <w:rsid w:val="009C6DF1"/>
    <w:pPr>
      <w:jc w:val="center"/>
    </w:pPr>
    <w:rPr>
      <w:sz w:val="52"/>
      <w:szCs w:val="52"/>
    </w:rPr>
  </w:style>
  <w:style w:type="character" w:customStyle="1" w:styleId="AmandinhaChar">
    <w:name w:val="Amandinha Char"/>
    <w:basedOn w:val="Fontepargpadro"/>
    <w:link w:val="Amandinha"/>
    <w:rsid w:val="009C6DF1"/>
    <w:rPr>
      <w:rFonts w:ascii="Arial" w:eastAsia="Times New Roman" w:hAnsi="Arial" w:cs="Times New Roman"/>
      <w:b/>
      <w:sz w:val="52"/>
      <w:szCs w:val="52"/>
      <w:lang w:eastAsia="pt-BR"/>
    </w:rPr>
  </w:style>
  <w:style w:type="paragraph" w:styleId="Cabealho">
    <w:name w:val="header"/>
    <w:basedOn w:val="Normal"/>
    <w:link w:val="CabealhoChar"/>
    <w:uiPriority w:val="99"/>
    <w:unhideWhenUsed/>
    <w:rsid w:val="009C6DF1"/>
    <w:pPr>
      <w:tabs>
        <w:tab w:val="center" w:pos="4252"/>
        <w:tab w:val="right" w:pos="8504"/>
      </w:tabs>
    </w:pPr>
  </w:style>
  <w:style w:type="character" w:customStyle="1" w:styleId="CabealhoChar">
    <w:name w:val="Cabeçalho Char"/>
    <w:basedOn w:val="Fontepargpadro"/>
    <w:link w:val="Cabealho"/>
    <w:uiPriority w:val="99"/>
    <w:rsid w:val="009C6DF1"/>
    <w:rPr>
      <w:rFonts w:ascii="Arial" w:eastAsia="Times New Roman" w:hAnsi="Arial" w:cs="Times New Roman"/>
      <w:b/>
      <w:sz w:val="24"/>
      <w:szCs w:val="20"/>
      <w:lang w:eastAsia="pt-BR"/>
    </w:rPr>
  </w:style>
  <w:style w:type="paragraph" w:styleId="Rodap">
    <w:name w:val="footer"/>
    <w:basedOn w:val="Normal"/>
    <w:link w:val="RodapChar"/>
    <w:uiPriority w:val="99"/>
    <w:unhideWhenUsed/>
    <w:rsid w:val="009C6DF1"/>
    <w:pPr>
      <w:tabs>
        <w:tab w:val="center" w:pos="4252"/>
        <w:tab w:val="right" w:pos="8504"/>
      </w:tabs>
    </w:pPr>
  </w:style>
  <w:style w:type="character" w:customStyle="1" w:styleId="RodapChar">
    <w:name w:val="Rodapé Char"/>
    <w:basedOn w:val="Fontepargpadro"/>
    <w:link w:val="Rodap"/>
    <w:uiPriority w:val="99"/>
    <w:rsid w:val="009C6DF1"/>
    <w:rPr>
      <w:rFonts w:ascii="Arial" w:eastAsia="Times New Roman" w:hAnsi="Arial" w:cs="Times New Roman"/>
      <w:b/>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DF1"/>
    <w:pPr>
      <w:spacing w:after="0" w:line="240" w:lineRule="auto"/>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mandinha">
    <w:name w:val="Amandinha"/>
    <w:basedOn w:val="Normal"/>
    <w:link w:val="AmandinhaChar"/>
    <w:qFormat/>
    <w:rsid w:val="009C6DF1"/>
    <w:pPr>
      <w:jc w:val="center"/>
    </w:pPr>
    <w:rPr>
      <w:sz w:val="52"/>
      <w:szCs w:val="52"/>
    </w:rPr>
  </w:style>
  <w:style w:type="character" w:customStyle="1" w:styleId="AmandinhaChar">
    <w:name w:val="Amandinha Char"/>
    <w:basedOn w:val="Fontepargpadro"/>
    <w:link w:val="Amandinha"/>
    <w:rsid w:val="009C6DF1"/>
    <w:rPr>
      <w:rFonts w:ascii="Arial" w:eastAsia="Times New Roman" w:hAnsi="Arial" w:cs="Times New Roman"/>
      <w:b/>
      <w:sz w:val="52"/>
      <w:szCs w:val="52"/>
      <w:lang w:eastAsia="pt-BR"/>
    </w:rPr>
  </w:style>
  <w:style w:type="paragraph" w:styleId="Cabealho">
    <w:name w:val="header"/>
    <w:basedOn w:val="Normal"/>
    <w:link w:val="CabealhoChar"/>
    <w:uiPriority w:val="99"/>
    <w:unhideWhenUsed/>
    <w:rsid w:val="009C6DF1"/>
    <w:pPr>
      <w:tabs>
        <w:tab w:val="center" w:pos="4252"/>
        <w:tab w:val="right" w:pos="8504"/>
      </w:tabs>
    </w:pPr>
  </w:style>
  <w:style w:type="character" w:customStyle="1" w:styleId="CabealhoChar">
    <w:name w:val="Cabeçalho Char"/>
    <w:basedOn w:val="Fontepargpadro"/>
    <w:link w:val="Cabealho"/>
    <w:uiPriority w:val="99"/>
    <w:rsid w:val="009C6DF1"/>
    <w:rPr>
      <w:rFonts w:ascii="Arial" w:eastAsia="Times New Roman" w:hAnsi="Arial" w:cs="Times New Roman"/>
      <w:b/>
      <w:sz w:val="24"/>
      <w:szCs w:val="20"/>
      <w:lang w:eastAsia="pt-BR"/>
    </w:rPr>
  </w:style>
  <w:style w:type="paragraph" w:styleId="Rodap">
    <w:name w:val="footer"/>
    <w:basedOn w:val="Normal"/>
    <w:link w:val="RodapChar"/>
    <w:uiPriority w:val="99"/>
    <w:unhideWhenUsed/>
    <w:rsid w:val="009C6DF1"/>
    <w:pPr>
      <w:tabs>
        <w:tab w:val="center" w:pos="4252"/>
        <w:tab w:val="right" w:pos="8504"/>
      </w:tabs>
    </w:pPr>
  </w:style>
  <w:style w:type="character" w:customStyle="1" w:styleId="RodapChar">
    <w:name w:val="Rodapé Char"/>
    <w:basedOn w:val="Fontepargpadro"/>
    <w:link w:val="Rodap"/>
    <w:uiPriority w:val="99"/>
    <w:rsid w:val="009C6DF1"/>
    <w:rPr>
      <w:rFonts w:ascii="Arial" w:eastAsia="Times New Roman" w:hAnsi="Arial"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Evilasio Donizeti Machado</dc:creator>
  <cp:lastModifiedBy>evilasio.machado</cp:lastModifiedBy>
  <cp:revision>2</cp:revision>
  <cp:lastPrinted>2019-01-09T11:32:00Z</cp:lastPrinted>
  <dcterms:created xsi:type="dcterms:W3CDTF">2019-01-09T11:38:00Z</dcterms:created>
  <dcterms:modified xsi:type="dcterms:W3CDTF">2019-01-09T11:38:00Z</dcterms:modified>
</cp:coreProperties>
</file>