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231" w:rsidRDefault="00654231" w:rsidP="00654231">
      <w:pPr>
        <w:suppressAutoHyphens w:val="0"/>
        <w:jc w:val="center"/>
        <w:rPr>
          <w:rFonts w:ascii="Arial" w:hAnsi="Arial"/>
          <w:b/>
          <w:lang w:eastAsia="pt-BR"/>
        </w:rPr>
      </w:pPr>
    </w:p>
    <w:p w:rsidR="007F25DE" w:rsidRDefault="007F25DE" w:rsidP="00654231">
      <w:pPr>
        <w:suppressAutoHyphens w:val="0"/>
        <w:jc w:val="center"/>
        <w:rPr>
          <w:rFonts w:ascii="Arial" w:hAnsi="Arial"/>
          <w:b/>
          <w:lang w:eastAsia="pt-BR"/>
        </w:rPr>
      </w:pPr>
    </w:p>
    <w:p w:rsidR="007F25DE" w:rsidRDefault="007F25DE" w:rsidP="00654231">
      <w:pPr>
        <w:suppressAutoHyphens w:val="0"/>
        <w:jc w:val="center"/>
        <w:rPr>
          <w:rFonts w:ascii="Arial" w:hAnsi="Arial"/>
          <w:b/>
          <w:lang w:eastAsia="pt-BR"/>
        </w:rPr>
      </w:pPr>
    </w:p>
    <w:p w:rsidR="007F25DE" w:rsidRPr="00654231" w:rsidRDefault="007F25DE"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Default="00654231" w:rsidP="00654231">
      <w:pPr>
        <w:suppressAutoHyphens w:val="0"/>
        <w:jc w:val="center"/>
        <w:rPr>
          <w:rFonts w:ascii="Arial" w:hAnsi="Arial"/>
          <w:b/>
          <w:lang w:eastAsia="pt-BR"/>
        </w:rPr>
      </w:pPr>
    </w:p>
    <w:p w:rsidR="007F25DE" w:rsidRDefault="007F25DE" w:rsidP="00654231">
      <w:pPr>
        <w:suppressAutoHyphens w:val="0"/>
        <w:jc w:val="center"/>
        <w:rPr>
          <w:rFonts w:ascii="Arial" w:hAnsi="Arial"/>
          <w:b/>
          <w:lang w:eastAsia="pt-BR"/>
        </w:rPr>
      </w:pPr>
    </w:p>
    <w:p w:rsidR="007F25DE" w:rsidRPr="00654231" w:rsidRDefault="007F25DE"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Default="00654231" w:rsidP="00654231">
      <w:pPr>
        <w:suppressAutoHyphens w:val="0"/>
        <w:jc w:val="center"/>
        <w:rPr>
          <w:rFonts w:ascii="Arial" w:hAnsi="Arial"/>
          <w:b/>
          <w:lang w:eastAsia="pt-BR"/>
        </w:rPr>
      </w:pPr>
    </w:p>
    <w:p w:rsidR="00E47FE9" w:rsidRPr="00654231" w:rsidRDefault="00E47FE9"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r w:rsidRPr="00654231">
        <w:rPr>
          <w:rFonts w:ascii="Arial" w:hAnsi="Arial"/>
          <w:b/>
          <w:lang w:eastAsia="pt-BR"/>
        </w:rPr>
        <w:t>PROJETO DE LEI N. ________/201</w:t>
      </w:r>
      <w:r w:rsidR="00202244">
        <w:rPr>
          <w:rFonts w:ascii="Arial" w:hAnsi="Arial"/>
          <w:b/>
          <w:lang w:eastAsia="pt-BR"/>
        </w:rPr>
        <w:t>9</w:t>
      </w: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ind w:left="3402"/>
        <w:rPr>
          <w:rFonts w:ascii="Arial" w:hAnsi="Arial"/>
          <w:lang w:eastAsia="pt-BR"/>
        </w:rPr>
      </w:pPr>
    </w:p>
    <w:p w:rsidR="00654231" w:rsidRPr="00654231" w:rsidRDefault="00654231" w:rsidP="00654231">
      <w:pPr>
        <w:suppressAutoHyphens w:val="0"/>
        <w:ind w:left="3402"/>
        <w:jc w:val="both"/>
        <w:rPr>
          <w:rFonts w:ascii="Arial" w:hAnsi="Arial" w:cs="Arial"/>
          <w:b/>
          <w:lang w:eastAsia="pt-BR"/>
        </w:rPr>
      </w:pPr>
      <w:r w:rsidRPr="00654231">
        <w:rPr>
          <w:rFonts w:ascii="Arial" w:hAnsi="Arial" w:cs="Arial"/>
          <w:b/>
          <w:lang w:eastAsia="pt-BR"/>
        </w:rPr>
        <w:t>“</w:t>
      </w:r>
      <w:r w:rsidR="00BC0CF2">
        <w:rPr>
          <w:rFonts w:ascii="Arial" w:hAnsi="Arial" w:cs="Arial"/>
          <w:b/>
          <w:lang w:eastAsia="pt-BR"/>
        </w:rPr>
        <w:t xml:space="preserve">DISPÕE SOBRE </w:t>
      </w:r>
      <w:r w:rsidR="00396862">
        <w:rPr>
          <w:rFonts w:ascii="Arial" w:hAnsi="Arial" w:cs="Arial"/>
          <w:b/>
          <w:lang w:eastAsia="pt-BR"/>
        </w:rPr>
        <w:t>A CRIAÇÃO DAS “CALÇADAS ECOLÓGICAS” EM ÁREAS RESIDENCIAIS NO MUNICÍPIO DE CAMPO MOURÃO E DÁ OUTRAS PROVIDÊNCIAS</w:t>
      </w:r>
      <w:r w:rsidRPr="00654231">
        <w:rPr>
          <w:rFonts w:ascii="Arial" w:hAnsi="Arial" w:cs="Arial"/>
          <w:b/>
          <w:lang w:eastAsia="pt-BR"/>
        </w:rPr>
        <w:t>”.</w:t>
      </w:r>
    </w:p>
    <w:p w:rsidR="00654231" w:rsidRPr="00654231" w:rsidRDefault="00654231" w:rsidP="00654231">
      <w:pPr>
        <w:suppressAutoHyphens w:val="0"/>
        <w:ind w:left="3402"/>
        <w:rPr>
          <w:rFonts w:ascii="Arial" w:hAnsi="Arial"/>
          <w:lang w:eastAsia="pt-BR"/>
        </w:rPr>
      </w:pPr>
    </w:p>
    <w:p w:rsidR="00654231" w:rsidRPr="00654231" w:rsidRDefault="00654231" w:rsidP="00654231">
      <w:pPr>
        <w:suppressAutoHyphens w:val="0"/>
        <w:rPr>
          <w:rFonts w:ascii="Arial" w:hAnsi="Arial"/>
          <w:lang w:eastAsia="pt-BR"/>
        </w:rPr>
      </w:pPr>
    </w:p>
    <w:p w:rsidR="00654231" w:rsidRPr="00654231" w:rsidRDefault="00654231" w:rsidP="00654231">
      <w:pPr>
        <w:suppressAutoHyphens w:val="0"/>
        <w:jc w:val="both"/>
        <w:rPr>
          <w:rFonts w:ascii="Arial" w:hAnsi="Arial" w:cs="Arial"/>
          <w:bCs/>
          <w:szCs w:val="20"/>
          <w:lang w:eastAsia="pt-BR"/>
        </w:rPr>
      </w:pPr>
      <w:r w:rsidRPr="00654231">
        <w:rPr>
          <w:rFonts w:ascii="Arial" w:hAnsi="Arial" w:cs="Arial"/>
          <w:b/>
          <w:bCs/>
          <w:szCs w:val="20"/>
          <w:lang w:eastAsia="pt-BR"/>
        </w:rPr>
        <w:tab/>
      </w:r>
      <w:r w:rsidRPr="00654231">
        <w:rPr>
          <w:rFonts w:ascii="Arial" w:hAnsi="Arial" w:cs="Arial"/>
          <w:b/>
          <w:bCs/>
          <w:szCs w:val="20"/>
          <w:lang w:eastAsia="pt-BR"/>
        </w:rPr>
        <w:tab/>
      </w:r>
      <w:r w:rsidRPr="00654231">
        <w:rPr>
          <w:rFonts w:ascii="Arial" w:hAnsi="Arial" w:cs="Arial"/>
          <w:b/>
          <w:bCs/>
          <w:szCs w:val="20"/>
          <w:lang w:eastAsia="pt-BR"/>
        </w:rPr>
        <w:tab/>
      </w:r>
      <w:r w:rsidRPr="00654231">
        <w:rPr>
          <w:rFonts w:ascii="Arial" w:hAnsi="Arial" w:cs="Arial"/>
          <w:b/>
          <w:bCs/>
          <w:szCs w:val="20"/>
          <w:lang w:eastAsia="pt-BR"/>
        </w:rPr>
        <w:tab/>
      </w:r>
      <w:r w:rsidRPr="00654231">
        <w:rPr>
          <w:rFonts w:ascii="Arial" w:hAnsi="Arial" w:cs="Arial"/>
          <w:b/>
          <w:bCs/>
          <w:szCs w:val="20"/>
          <w:lang w:eastAsia="pt-BR"/>
        </w:rPr>
        <w:tab/>
      </w:r>
      <w:r w:rsidRPr="00654231">
        <w:rPr>
          <w:rFonts w:ascii="Arial" w:hAnsi="Arial" w:cs="Arial"/>
          <w:bCs/>
          <w:szCs w:val="20"/>
          <w:lang w:eastAsia="pt-BR"/>
        </w:rPr>
        <w:t>O Vereador que o presente subscreve, no uso das atribuições a ele confe</w:t>
      </w:r>
      <w:r w:rsidR="00515796">
        <w:rPr>
          <w:rFonts w:ascii="Arial" w:hAnsi="Arial" w:cs="Arial"/>
          <w:bCs/>
          <w:szCs w:val="20"/>
          <w:lang w:eastAsia="pt-BR"/>
        </w:rPr>
        <w:t>ridas pelo Artigo 107, inciso I</w:t>
      </w:r>
      <w:r w:rsidRPr="00654231">
        <w:rPr>
          <w:rFonts w:ascii="Arial" w:hAnsi="Arial" w:cs="Arial"/>
          <w:bCs/>
          <w:szCs w:val="20"/>
          <w:lang w:eastAsia="pt-BR"/>
        </w:rPr>
        <w:t xml:space="preserve"> do Regimento Interno desta Casa de Leis, submete à apreciação do Soberano Plenário, o </w:t>
      </w:r>
      <w:proofErr w:type="gramStart"/>
      <w:r w:rsidRPr="00654231">
        <w:rPr>
          <w:rFonts w:ascii="Arial" w:hAnsi="Arial" w:cs="Arial"/>
          <w:bCs/>
          <w:szCs w:val="20"/>
          <w:lang w:eastAsia="pt-BR"/>
        </w:rPr>
        <w:t>seguinte</w:t>
      </w:r>
      <w:proofErr w:type="gramEnd"/>
    </w:p>
    <w:p w:rsidR="00654231" w:rsidRPr="00654231" w:rsidRDefault="00654231" w:rsidP="00654231">
      <w:pPr>
        <w:suppressAutoHyphens w:val="0"/>
        <w:jc w:val="center"/>
        <w:rPr>
          <w:rFonts w:ascii="Arial" w:hAnsi="Arial" w:cs="Arial"/>
          <w:bCs/>
          <w:sz w:val="22"/>
          <w:szCs w:val="22"/>
          <w:lang w:eastAsia="pt-BR"/>
        </w:rPr>
      </w:pPr>
    </w:p>
    <w:p w:rsidR="00654231" w:rsidRPr="00654231" w:rsidRDefault="00654231" w:rsidP="00654231">
      <w:pPr>
        <w:suppressAutoHyphens w:val="0"/>
        <w:rPr>
          <w:rFonts w:ascii="Arial" w:hAnsi="Arial" w:cs="Arial"/>
          <w:bCs/>
          <w:szCs w:val="20"/>
          <w:lang w:eastAsia="pt-BR"/>
        </w:rPr>
      </w:pPr>
    </w:p>
    <w:p w:rsidR="00654231" w:rsidRPr="00654231" w:rsidRDefault="00654231" w:rsidP="00654231">
      <w:pPr>
        <w:suppressAutoHyphens w:val="0"/>
        <w:jc w:val="center"/>
        <w:rPr>
          <w:rFonts w:ascii="Arial" w:hAnsi="Arial" w:cs="Arial"/>
          <w:b/>
          <w:bCs/>
          <w:szCs w:val="20"/>
          <w:lang w:eastAsia="pt-BR"/>
        </w:rPr>
      </w:pPr>
      <w:r w:rsidRPr="00654231">
        <w:rPr>
          <w:rFonts w:ascii="Arial" w:hAnsi="Arial" w:cs="Arial"/>
          <w:b/>
          <w:bCs/>
          <w:szCs w:val="20"/>
          <w:lang w:eastAsia="pt-BR"/>
        </w:rPr>
        <w:t>PROJETO DE L E I</w:t>
      </w:r>
    </w:p>
    <w:p w:rsidR="00654231" w:rsidRPr="00654231" w:rsidRDefault="00654231" w:rsidP="00654231">
      <w:pPr>
        <w:suppressAutoHyphens w:val="0"/>
        <w:jc w:val="center"/>
        <w:rPr>
          <w:rFonts w:ascii="Arial" w:hAnsi="Arial"/>
          <w:lang w:eastAsia="pt-BR"/>
        </w:rPr>
      </w:pPr>
    </w:p>
    <w:p w:rsidR="00654231" w:rsidRDefault="00654231" w:rsidP="00654231">
      <w:pPr>
        <w:suppressAutoHyphens w:val="0"/>
        <w:spacing w:after="240"/>
        <w:ind w:firstLine="1134"/>
        <w:jc w:val="both"/>
        <w:rPr>
          <w:rFonts w:ascii="Arial" w:hAnsi="Arial" w:cs="Arial"/>
          <w:lang w:eastAsia="pt-BR"/>
        </w:rPr>
      </w:pPr>
      <w:r w:rsidRPr="00654231">
        <w:rPr>
          <w:rFonts w:ascii="Arial" w:hAnsi="Arial" w:cs="Arial"/>
          <w:b/>
          <w:lang w:eastAsia="pt-BR"/>
        </w:rPr>
        <w:t>Art. 1º</w:t>
      </w:r>
      <w:r w:rsidR="0034210F">
        <w:rPr>
          <w:rFonts w:ascii="Arial" w:hAnsi="Arial" w:cs="Arial"/>
          <w:b/>
          <w:lang w:eastAsia="pt-BR"/>
        </w:rPr>
        <w:t xml:space="preserve"> </w:t>
      </w:r>
      <w:r w:rsidR="00396862">
        <w:rPr>
          <w:rFonts w:ascii="Arial" w:hAnsi="Arial" w:cs="Arial"/>
          <w:lang w:eastAsia="pt-BR"/>
        </w:rPr>
        <w:t>Fica criado o sistema de calçada ecológica, nas unidades residenciais em áreas urbanas do Município de Campo Mourão</w:t>
      </w:r>
      <w:r w:rsidR="001F1DFE">
        <w:rPr>
          <w:rFonts w:ascii="Arial" w:hAnsi="Arial" w:cs="Arial"/>
          <w:lang w:eastAsia="pt-BR"/>
        </w:rPr>
        <w:t>, com as seguintes finalidades:</w:t>
      </w:r>
    </w:p>
    <w:p w:rsidR="001F1DFE" w:rsidRDefault="001F1DFE" w:rsidP="001F1DFE">
      <w:pPr>
        <w:suppressAutoHyphens w:val="0"/>
        <w:spacing w:after="240"/>
        <w:ind w:firstLine="1134"/>
        <w:jc w:val="both"/>
        <w:rPr>
          <w:rFonts w:ascii="Arial" w:hAnsi="Arial" w:cs="Arial"/>
          <w:lang w:eastAsia="pt-BR"/>
        </w:rPr>
      </w:pPr>
      <w:r>
        <w:rPr>
          <w:rFonts w:ascii="Arial" w:hAnsi="Arial" w:cs="Arial"/>
          <w:b/>
          <w:lang w:eastAsia="pt-BR"/>
        </w:rPr>
        <w:t xml:space="preserve">I – </w:t>
      </w:r>
      <w:r>
        <w:rPr>
          <w:rFonts w:ascii="Arial" w:hAnsi="Arial" w:cs="Arial"/>
          <w:lang w:eastAsia="pt-BR"/>
        </w:rPr>
        <w:t>manter a capacidade de infiltração do solo;</w:t>
      </w:r>
    </w:p>
    <w:p w:rsidR="001F1DFE" w:rsidRDefault="001F1DFE" w:rsidP="001F1DFE">
      <w:pPr>
        <w:suppressAutoHyphens w:val="0"/>
        <w:spacing w:after="240"/>
        <w:ind w:firstLine="1134"/>
        <w:jc w:val="both"/>
        <w:rPr>
          <w:rFonts w:ascii="Arial" w:hAnsi="Arial" w:cs="Arial"/>
          <w:lang w:eastAsia="pt-BR"/>
        </w:rPr>
      </w:pPr>
      <w:r>
        <w:rPr>
          <w:rFonts w:ascii="Arial" w:hAnsi="Arial" w:cs="Arial"/>
          <w:b/>
          <w:lang w:eastAsia="pt-BR"/>
        </w:rPr>
        <w:t xml:space="preserve">II – </w:t>
      </w:r>
      <w:r>
        <w:rPr>
          <w:rFonts w:ascii="Arial" w:hAnsi="Arial" w:cs="Arial"/>
          <w:lang w:eastAsia="pt-BR"/>
        </w:rPr>
        <w:t>reduzir a velocidade das águas de chuva em direção aos córregos;</w:t>
      </w:r>
    </w:p>
    <w:p w:rsidR="001F1DFE" w:rsidRDefault="001F1DFE" w:rsidP="001F1DFE">
      <w:pPr>
        <w:suppressAutoHyphens w:val="0"/>
        <w:spacing w:after="240"/>
        <w:ind w:firstLine="1134"/>
        <w:jc w:val="both"/>
        <w:rPr>
          <w:rFonts w:ascii="Arial" w:hAnsi="Arial" w:cs="Arial"/>
          <w:lang w:eastAsia="pt-BR"/>
        </w:rPr>
      </w:pPr>
      <w:r>
        <w:rPr>
          <w:rFonts w:ascii="Arial" w:hAnsi="Arial" w:cs="Arial"/>
          <w:b/>
          <w:lang w:eastAsia="pt-BR"/>
        </w:rPr>
        <w:t xml:space="preserve">III – </w:t>
      </w:r>
      <w:r>
        <w:rPr>
          <w:rFonts w:ascii="Arial" w:hAnsi="Arial" w:cs="Arial"/>
          <w:lang w:eastAsia="pt-BR"/>
        </w:rPr>
        <w:t>reter em média 100 litros de água pluvial a cada metro quadrado de grama plantado;</w:t>
      </w:r>
    </w:p>
    <w:p w:rsidR="001F1DFE" w:rsidRDefault="001F1DFE" w:rsidP="001F1DFE">
      <w:pPr>
        <w:suppressAutoHyphens w:val="0"/>
        <w:spacing w:after="240"/>
        <w:ind w:firstLine="1134"/>
        <w:jc w:val="both"/>
        <w:rPr>
          <w:rFonts w:ascii="Arial" w:hAnsi="Arial" w:cs="Arial"/>
          <w:lang w:eastAsia="pt-BR"/>
        </w:rPr>
      </w:pPr>
      <w:r>
        <w:rPr>
          <w:rFonts w:ascii="Arial" w:hAnsi="Arial" w:cs="Arial"/>
          <w:b/>
          <w:lang w:eastAsia="pt-BR"/>
        </w:rPr>
        <w:t xml:space="preserve">IV – </w:t>
      </w:r>
      <w:r>
        <w:rPr>
          <w:rFonts w:ascii="Arial" w:hAnsi="Arial" w:cs="Arial"/>
          <w:lang w:eastAsia="pt-BR"/>
        </w:rPr>
        <w:t>evitar que as raízes de árvores futuras</w:t>
      </w:r>
      <w:r w:rsidR="009E5263">
        <w:rPr>
          <w:rFonts w:ascii="Arial" w:hAnsi="Arial" w:cs="Arial"/>
          <w:lang w:eastAsia="pt-BR"/>
        </w:rPr>
        <w:t xml:space="preserve"> danifiquem o piso das calçadas</w:t>
      </w:r>
      <w:r>
        <w:rPr>
          <w:rFonts w:ascii="Arial" w:hAnsi="Arial" w:cs="Arial"/>
          <w:lang w:eastAsia="pt-BR"/>
        </w:rPr>
        <w:t>;</w:t>
      </w:r>
    </w:p>
    <w:p w:rsidR="001F1DFE" w:rsidRDefault="001F1DFE" w:rsidP="001F1DFE">
      <w:pPr>
        <w:suppressAutoHyphens w:val="0"/>
        <w:spacing w:after="240"/>
        <w:ind w:firstLine="1134"/>
        <w:jc w:val="both"/>
        <w:rPr>
          <w:rFonts w:ascii="Arial" w:hAnsi="Arial" w:cs="Arial"/>
          <w:lang w:eastAsia="pt-BR"/>
        </w:rPr>
      </w:pPr>
      <w:r>
        <w:rPr>
          <w:rFonts w:ascii="Arial" w:hAnsi="Arial" w:cs="Arial"/>
          <w:b/>
          <w:lang w:eastAsia="pt-BR"/>
        </w:rPr>
        <w:t xml:space="preserve">V – </w:t>
      </w:r>
      <w:r>
        <w:rPr>
          <w:rFonts w:ascii="Arial" w:hAnsi="Arial" w:cs="Arial"/>
          <w:lang w:eastAsia="pt-BR"/>
        </w:rPr>
        <w:t>garantir o crescimento adequado das raízes das árvores existentes nas calçadas;</w:t>
      </w:r>
    </w:p>
    <w:p w:rsidR="001F1DFE" w:rsidRDefault="001F1DFE" w:rsidP="001F1DFE">
      <w:pPr>
        <w:suppressAutoHyphens w:val="0"/>
        <w:spacing w:after="240"/>
        <w:ind w:firstLine="1134"/>
        <w:jc w:val="both"/>
        <w:rPr>
          <w:rFonts w:ascii="Arial" w:hAnsi="Arial" w:cs="Arial"/>
          <w:lang w:eastAsia="pt-BR"/>
        </w:rPr>
      </w:pPr>
      <w:r>
        <w:rPr>
          <w:rFonts w:ascii="Arial" w:hAnsi="Arial" w:cs="Arial"/>
          <w:b/>
          <w:lang w:eastAsia="pt-BR"/>
        </w:rPr>
        <w:lastRenderedPageBreak/>
        <w:t xml:space="preserve">VI – </w:t>
      </w:r>
      <w:r>
        <w:rPr>
          <w:rFonts w:ascii="Arial" w:hAnsi="Arial" w:cs="Arial"/>
          <w:lang w:eastAsia="pt-BR"/>
        </w:rPr>
        <w:t>proporcionar o embelezamento do espaço urbano;</w:t>
      </w:r>
    </w:p>
    <w:p w:rsidR="001F1DFE" w:rsidRDefault="001F1DFE" w:rsidP="001F1DFE">
      <w:pPr>
        <w:suppressAutoHyphens w:val="0"/>
        <w:spacing w:after="240"/>
        <w:ind w:firstLine="1134"/>
        <w:jc w:val="both"/>
        <w:rPr>
          <w:rFonts w:ascii="Arial" w:hAnsi="Arial" w:cs="Arial"/>
          <w:lang w:eastAsia="pt-BR"/>
        </w:rPr>
      </w:pPr>
      <w:r>
        <w:rPr>
          <w:rFonts w:ascii="Arial" w:hAnsi="Arial" w:cs="Arial"/>
          <w:b/>
          <w:lang w:eastAsia="pt-BR"/>
        </w:rPr>
        <w:t xml:space="preserve">VII – </w:t>
      </w:r>
      <w:r>
        <w:rPr>
          <w:rFonts w:ascii="Arial" w:hAnsi="Arial" w:cs="Arial"/>
          <w:lang w:eastAsia="pt-BR"/>
        </w:rPr>
        <w:t>aumentar a porcentagem de área verde por habitante.</w:t>
      </w:r>
    </w:p>
    <w:p w:rsidR="001D1DF3" w:rsidRDefault="001D1DF3" w:rsidP="00654231">
      <w:pPr>
        <w:suppressAutoHyphens w:val="0"/>
        <w:spacing w:after="240"/>
        <w:ind w:firstLine="1134"/>
        <w:jc w:val="both"/>
        <w:rPr>
          <w:rFonts w:ascii="Arial" w:hAnsi="Arial" w:cs="Arial"/>
          <w:lang w:eastAsia="pt-BR"/>
        </w:rPr>
      </w:pPr>
      <w:r>
        <w:rPr>
          <w:rFonts w:ascii="Arial" w:hAnsi="Arial" w:cs="Arial"/>
          <w:b/>
          <w:lang w:eastAsia="pt-BR"/>
        </w:rPr>
        <w:t xml:space="preserve">Art. 2º </w:t>
      </w:r>
      <w:r w:rsidR="001F1DFE">
        <w:rPr>
          <w:rFonts w:ascii="Arial" w:hAnsi="Arial" w:cs="Arial"/>
          <w:lang w:eastAsia="pt-BR"/>
        </w:rPr>
        <w:t>Entende-se por calçada ecológica a área regular do passeio público, com plantação de gramíneas</w:t>
      </w:r>
      <w:r w:rsidR="00DE07B9">
        <w:rPr>
          <w:rFonts w:ascii="Arial" w:hAnsi="Arial" w:cs="Arial"/>
          <w:lang w:eastAsia="pt-BR"/>
        </w:rPr>
        <w:t xml:space="preserve"> ou vegetação rasteira</w:t>
      </w:r>
      <w:r w:rsidR="001F1DFE">
        <w:rPr>
          <w:rFonts w:ascii="Arial" w:hAnsi="Arial" w:cs="Arial"/>
          <w:lang w:eastAsia="pt-BR"/>
        </w:rPr>
        <w:t xml:space="preserve"> em frente a cada casa ou edifício, composta de: faixa paralela livre permeável em todo o seu cumprimento, medida a partir da guia e d</w:t>
      </w:r>
      <w:r w:rsidR="005B2506">
        <w:rPr>
          <w:rFonts w:ascii="Arial" w:hAnsi="Arial" w:cs="Arial"/>
          <w:lang w:eastAsia="pt-BR"/>
        </w:rPr>
        <w:t>e</w:t>
      </w:r>
      <w:r w:rsidR="001F1DFE">
        <w:rPr>
          <w:rFonts w:ascii="Arial" w:hAnsi="Arial" w:cs="Arial"/>
          <w:lang w:eastAsia="pt-BR"/>
        </w:rPr>
        <w:t xml:space="preserve"> faixa paralela revestida</w:t>
      </w:r>
      <w:r w:rsidR="005B2506">
        <w:rPr>
          <w:rFonts w:ascii="Arial" w:hAnsi="Arial" w:cs="Arial"/>
          <w:lang w:eastAsia="pt-BR"/>
        </w:rPr>
        <w:t>.</w:t>
      </w:r>
    </w:p>
    <w:p w:rsidR="001F1DFE" w:rsidRDefault="001F1DFE" w:rsidP="00654231">
      <w:pPr>
        <w:suppressAutoHyphens w:val="0"/>
        <w:spacing w:after="240"/>
        <w:ind w:firstLine="1134"/>
        <w:jc w:val="both"/>
        <w:rPr>
          <w:rFonts w:ascii="Arial" w:hAnsi="Arial" w:cs="Arial"/>
          <w:lang w:eastAsia="pt-BR"/>
        </w:rPr>
      </w:pPr>
      <w:r w:rsidRPr="00100D7D">
        <w:rPr>
          <w:rFonts w:ascii="Arial" w:hAnsi="Arial" w:cs="Arial"/>
          <w:b/>
          <w:lang w:eastAsia="pt-BR"/>
        </w:rPr>
        <w:t>§ 1º</w:t>
      </w:r>
      <w:r>
        <w:rPr>
          <w:rFonts w:ascii="Arial" w:hAnsi="Arial" w:cs="Arial"/>
          <w:lang w:eastAsia="pt-BR"/>
        </w:rPr>
        <w:t xml:space="preserve"> </w:t>
      </w:r>
      <w:r w:rsidR="005B2506">
        <w:rPr>
          <w:rFonts w:ascii="Arial" w:hAnsi="Arial" w:cs="Arial"/>
          <w:lang w:eastAsia="pt-BR"/>
        </w:rPr>
        <w:t>A faixa paralela livre permeável, medida a partir da guia, não poderá ultrapassar 50 cm (cinquenta centímetros), de maneira a facilitar a circulação e deslocamento das pessoas.</w:t>
      </w:r>
    </w:p>
    <w:p w:rsidR="005B2506" w:rsidRDefault="005B2506" w:rsidP="00654231">
      <w:pPr>
        <w:suppressAutoHyphens w:val="0"/>
        <w:spacing w:after="240"/>
        <w:ind w:firstLine="1134"/>
        <w:jc w:val="both"/>
        <w:rPr>
          <w:rFonts w:ascii="Arial" w:hAnsi="Arial" w:cs="Arial"/>
          <w:lang w:eastAsia="pt-BR"/>
        </w:rPr>
      </w:pPr>
      <w:r w:rsidRPr="00100D7D">
        <w:rPr>
          <w:rFonts w:ascii="Arial" w:hAnsi="Arial" w:cs="Arial"/>
          <w:b/>
          <w:lang w:eastAsia="pt-BR"/>
        </w:rPr>
        <w:t>§ 2º</w:t>
      </w:r>
      <w:r>
        <w:rPr>
          <w:rFonts w:ascii="Arial" w:hAnsi="Arial" w:cs="Arial"/>
          <w:lang w:eastAsia="pt-BR"/>
        </w:rPr>
        <w:t xml:space="preserve"> Deverão ser plantadas na faixa paralela livre permeável, para permeabilidade do solo, gramíneas </w:t>
      </w:r>
      <w:r w:rsidR="00DE07B9">
        <w:rPr>
          <w:rFonts w:ascii="Arial" w:hAnsi="Arial" w:cs="Arial"/>
          <w:lang w:eastAsia="pt-BR"/>
        </w:rPr>
        <w:t xml:space="preserve">ou vegetação rasteira </w:t>
      </w:r>
      <w:r>
        <w:rPr>
          <w:rFonts w:ascii="Arial" w:hAnsi="Arial" w:cs="Arial"/>
          <w:lang w:eastAsia="pt-BR"/>
        </w:rPr>
        <w:t>que permitam a absorção da água.</w:t>
      </w:r>
    </w:p>
    <w:p w:rsidR="005B2506" w:rsidRDefault="005B2506" w:rsidP="00654231">
      <w:pPr>
        <w:suppressAutoHyphens w:val="0"/>
        <w:spacing w:after="240"/>
        <w:ind w:firstLine="1134"/>
        <w:jc w:val="both"/>
        <w:rPr>
          <w:rFonts w:ascii="Arial" w:hAnsi="Arial" w:cs="Arial"/>
          <w:lang w:eastAsia="pt-BR"/>
        </w:rPr>
      </w:pPr>
      <w:r w:rsidRPr="00100D7D">
        <w:rPr>
          <w:rFonts w:ascii="Arial" w:hAnsi="Arial" w:cs="Arial"/>
          <w:b/>
          <w:lang w:eastAsia="pt-BR"/>
        </w:rPr>
        <w:t>§ 3º</w:t>
      </w:r>
      <w:r>
        <w:rPr>
          <w:rFonts w:ascii="Arial" w:hAnsi="Arial" w:cs="Arial"/>
          <w:lang w:eastAsia="pt-BR"/>
        </w:rPr>
        <w:t xml:space="preserve"> A faixa paralela revestida deve ser pavimentada com piso regular e seguro, mantendo a superfície contínua e firme, vedado o emprego de material escorregadio.</w:t>
      </w:r>
    </w:p>
    <w:p w:rsidR="005B2506" w:rsidRDefault="005B2506" w:rsidP="00654231">
      <w:pPr>
        <w:suppressAutoHyphens w:val="0"/>
        <w:spacing w:after="240"/>
        <w:ind w:firstLine="1134"/>
        <w:jc w:val="both"/>
        <w:rPr>
          <w:rFonts w:ascii="Arial" w:hAnsi="Arial" w:cs="Arial"/>
          <w:lang w:eastAsia="pt-BR"/>
        </w:rPr>
      </w:pPr>
      <w:r w:rsidRPr="00100D7D">
        <w:rPr>
          <w:rFonts w:ascii="Arial" w:hAnsi="Arial" w:cs="Arial"/>
          <w:b/>
          <w:lang w:eastAsia="pt-BR"/>
        </w:rPr>
        <w:t>§ 4º</w:t>
      </w:r>
      <w:r>
        <w:rPr>
          <w:rFonts w:ascii="Arial" w:hAnsi="Arial" w:cs="Arial"/>
          <w:lang w:eastAsia="pt-BR"/>
        </w:rPr>
        <w:t xml:space="preserve"> Ficam excluídos, na implantação do sistema de calçada ecológica, os trechos servidos por portões para acesso a garagens, rampa de acessibilidade, onde se aplicará revestimento pavimentado, nos termos do Parágrafo anterior.</w:t>
      </w:r>
    </w:p>
    <w:p w:rsidR="004C0345" w:rsidRDefault="004C0345" w:rsidP="00654231">
      <w:pPr>
        <w:suppressAutoHyphens w:val="0"/>
        <w:spacing w:after="240"/>
        <w:ind w:firstLine="1134"/>
        <w:jc w:val="both"/>
        <w:rPr>
          <w:rFonts w:ascii="Arial" w:hAnsi="Arial" w:cs="Arial"/>
          <w:lang w:eastAsia="pt-BR"/>
        </w:rPr>
      </w:pPr>
      <w:r>
        <w:rPr>
          <w:rFonts w:ascii="Arial" w:hAnsi="Arial" w:cs="Arial"/>
          <w:b/>
          <w:lang w:eastAsia="pt-BR"/>
        </w:rPr>
        <w:t xml:space="preserve">Art. 3º </w:t>
      </w:r>
      <w:r w:rsidR="00DE07B9">
        <w:rPr>
          <w:rFonts w:ascii="Arial" w:hAnsi="Arial" w:cs="Arial"/>
          <w:lang w:eastAsia="pt-BR"/>
        </w:rPr>
        <w:t>Nas calçadas com plantio de árvores é necessário garantir ao redor da árvore, uma faixa permeável paralela à guia, de 1m x 0,70cm (um metro por setenta centímetros), devendo seu preenchimento ser de gramíneas, com a finalidade de permitir o oxigênio e umidade necessários às raízes.</w:t>
      </w:r>
    </w:p>
    <w:p w:rsidR="00DF7F73" w:rsidRDefault="00DF7F73" w:rsidP="00654231">
      <w:pPr>
        <w:suppressAutoHyphens w:val="0"/>
        <w:spacing w:after="240"/>
        <w:ind w:firstLine="1134"/>
        <w:jc w:val="both"/>
        <w:rPr>
          <w:rFonts w:ascii="Arial" w:hAnsi="Arial" w:cs="Arial"/>
          <w:lang w:eastAsia="pt-BR"/>
        </w:rPr>
      </w:pPr>
      <w:r>
        <w:rPr>
          <w:rFonts w:ascii="Arial" w:hAnsi="Arial" w:cs="Arial"/>
          <w:b/>
          <w:lang w:eastAsia="pt-BR"/>
        </w:rPr>
        <w:t xml:space="preserve">Art. 4º </w:t>
      </w:r>
      <w:r w:rsidR="00526D4D">
        <w:rPr>
          <w:rFonts w:ascii="Arial" w:hAnsi="Arial" w:cs="Arial"/>
          <w:lang w:eastAsia="pt-BR"/>
        </w:rPr>
        <w:t>Para facilitar a circulação e o deslocamento das pessoas, a área de permeabilidade do solo será medida e localizada a partir do alinhamento do im</w:t>
      </w:r>
      <w:r w:rsidR="00FD1288">
        <w:rPr>
          <w:rFonts w:ascii="Arial" w:hAnsi="Arial" w:cs="Arial"/>
          <w:lang w:eastAsia="pt-BR"/>
        </w:rPr>
        <w:t>ó</w:t>
      </w:r>
      <w:r w:rsidR="00526D4D">
        <w:rPr>
          <w:rFonts w:ascii="Arial" w:hAnsi="Arial" w:cs="Arial"/>
          <w:lang w:eastAsia="pt-BR"/>
        </w:rPr>
        <w:t xml:space="preserve">vel ou do alinhamento externo da calçada, que poderá ser feito com o plantio de cerca viva, desde que sem espinhos, ou a colocação de um pequeno gradil que atenda as normas de segurança, não ultrapassando a altura de </w:t>
      </w:r>
      <w:r w:rsidR="009E5263">
        <w:rPr>
          <w:rFonts w:ascii="Arial" w:hAnsi="Arial" w:cs="Arial"/>
          <w:lang w:eastAsia="pt-BR"/>
        </w:rPr>
        <w:t>40 cm</w:t>
      </w:r>
      <w:r w:rsidR="00526D4D">
        <w:rPr>
          <w:rFonts w:ascii="Arial" w:hAnsi="Arial" w:cs="Arial"/>
          <w:lang w:eastAsia="pt-BR"/>
        </w:rPr>
        <w:t xml:space="preserve"> (quarenta centímetros).</w:t>
      </w:r>
    </w:p>
    <w:p w:rsidR="00610A10" w:rsidRDefault="00610A10" w:rsidP="00654231">
      <w:pPr>
        <w:suppressAutoHyphens w:val="0"/>
        <w:spacing w:after="240"/>
        <w:ind w:firstLine="1134"/>
        <w:jc w:val="both"/>
        <w:rPr>
          <w:rFonts w:ascii="Arial" w:hAnsi="Arial" w:cs="Arial"/>
          <w:lang w:eastAsia="pt-BR"/>
        </w:rPr>
      </w:pPr>
      <w:r>
        <w:rPr>
          <w:rFonts w:ascii="Arial" w:hAnsi="Arial" w:cs="Arial"/>
          <w:b/>
          <w:lang w:eastAsia="pt-BR"/>
        </w:rPr>
        <w:t xml:space="preserve">Art. 5º </w:t>
      </w:r>
      <w:r w:rsidR="00526D4D">
        <w:rPr>
          <w:rFonts w:ascii="Arial" w:hAnsi="Arial" w:cs="Arial"/>
          <w:lang w:eastAsia="pt-BR"/>
        </w:rPr>
        <w:t>Enquadram-se nas obrigações desta Lei:</w:t>
      </w:r>
    </w:p>
    <w:p w:rsidR="00526D4D" w:rsidRDefault="00526D4D" w:rsidP="00654231">
      <w:pPr>
        <w:suppressAutoHyphens w:val="0"/>
        <w:spacing w:after="240"/>
        <w:ind w:firstLine="1134"/>
        <w:jc w:val="both"/>
        <w:rPr>
          <w:rFonts w:ascii="Arial" w:hAnsi="Arial" w:cs="Arial"/>
          <w:lang w:eastAsia="pt-BR"/>
        </w:rPr>
      </w:pPr>
      <w:r w:rsidRPr="00526D4D">
        <w:rPr>
          <w:rFonts w:ascii="Arial" w:hAnsi="Arial" w:cs="Arial"/>
          <w:b/>
          <w:lang w:eastAsia="pt-BR"/>
        </w:rPr>
        <w:t>I –</w:t>
      </w:r>
      <w:r>
        <w:rPr>
          <w:rFonts w:ascii="Arial" w:hAnsi="Arial" w:cs="Arial"/>
          <w:lang w:eastAsia="pt-BR"/>
        </w:rPr>
        <w:t xml:space="preserve"> os proprietários de imóveis residenciais de novo loteamento;</w:t>
      </w:r>
    </w:p>
    <w:p w:rsidR="00526D4D" w:rsidRDefault="00526D4D" w:rsidP="00654231">
      <w:pPr>
        <w:suppressAutoHyphens w:val="0"/>
        <w:spacing w:after="240"/>
        <w:ind w:firstLine="1134"/>
        <w:jc w:val="both"/>
        <w:rPr>
          <w:rFonts w:ascii="Arial" w:hAnsi="Arial" w:cs="Arial"/>
          <w:lang w:eastAsia="pt-BR"/>
        </w:rPr>
      </w:pPr>
      <w:r w:rsidRPr="00526D4D">
        <w:rPr>
          <w:rFonts w:ascii="Arial" w:hAnsi="Arial" w:cs="Arial"/>
          <w:b/>
          <w:lang w:eastAsia="pt-BR"/>
        </w:rPr>
        <w:t>II –</w:t>
      </w:r>
      <w:r>
        <w:rPr>
          <w:rFonts w:ascii="Arial" w:hAnsi="Arial" w:cs="Arial"/>
          <w:lang w:eastAsia="pt-BR"/>
        </w:rPr>
        <w:t xml:space="preserve"> os proprietários de loteamentos a serem regularizados;</w:t>
      </w:r>
    </w:p>
    <w:p w:rsidR="00526D4D" w:rsidRDefault="00526D4D" w:rsidP="00654231">
      <w:pPr>
        <w:suppressAutoHyphens w:val="0"/>
        <w:spacing w:after="240"/>
        <w:ind w:firstLine="1134"/>
        <w:jc w:val="both"/>
        <w:rPr>
          <w:rFonts w:ascii="Arial" w:hAnsi="Arial" w:cs="Arial"/>
          <w:lang w:eastAsia="pt-BR"/>
        </w:rPr>
      </w:pPr>
      <w:r w:rsidRPr="00526D4D">
        <w:rPr>
          <w:rFonts w:ascii="Arial" w:hAnsi="Arial" w:cs="Arial"/>
          <w:b/>
          <w:lang w:eastAsia="pt-BR"/>
        </w:rPr>
        <w:t>III –</w:t>
      </w:r>
      <w:r>
        <w:rPr>
          <w:rFonts w:ascii="Arial" w:hAnsi="Arial" w:cs="Arial"/>
          <w:lang w:eastAsia="pt-BR"/>
        </w:rPr>
        <w:t xml:space="preserve"> os proprietários dos passeios públicos em área residencial que ainda não foram construídos ou que precisarem ser reconstruídos.</w:t>
      </w:r>
    </w:p>
    <w:p w:rsidR="00FD1288" w:rsidRDefault="00740C5B" w:rsidP="00654231">
      <w:pPr>
        <w:suppressAutoHyphens w:val="0"/>
        <w:spacing w:after="240"/>
        <w:ind w:firstLine="1134"/>
        <w:jc w:val="both"/>
        <w:rPr>
          <w:rFonts w:ascii="Arial" w:hAnsi="Arial" w:cs="Arial"/>
          <w:lang w:eastAsia="pt-BR"/>
        </w:rPr>
      </w:pPr>
      <w:r w:rsidRPr="00740C5B">
        <w:rPr>
          <w:rFonts w:ascii="Arial" w:hAnsi="Arial" w:cs="Arial"/>
          <w:b/>
          <w:lang w:eastAsia="pt-BR"/>
        </w:rPr>
        <w:t>Parágrafo único.</w:t>
      </w:r>
      <w:r w:rsidR="00FD1288">
        <w:rPr>
          <w:rFonts w:ascii="Arial" w:hAnsi="Arial" w:cs="Arial"/>
          <w:lang w:eastAsia="pt-BR"/>
        </w:rPr>
        <w:t xml:space="preserve"> Outros interessados que desejem voluntariamente a </w:t>
      </w:r>
      <w:proofErr w:type="gramStart"/>
      <w:r w:rsidR="00FD1288">
        <w:rPr>
          <w:rFonts w:ascii="Arial" w:hAnsi="Arial" w:cs="Arial"/>
          <w:lang w:eastAsia="pt-BR"/>
        </w:rPr>
        <w:t>implementação</w:t>
      </w:r>
      <w:proofErr w:type="gramEnd"/>
      <w:r w:rsidR="00FD1288">
        <w:rPr>
          <w:rFonts w:ascii="Arial" w:hAnsi="Arial" w:cs="Arial"/>
          <w:lang w:eastAsia="pt-BR"/>
        </w:rPr>
        <w:t xml:space="preserve"> do sistema </w:t>
      </w:r>
      <w:r w:rsidR="008B3084">
        <w:rPr>
          <w:rFonts w:ascii="Arial" w:hAnsi="Arial" w:cs="Arial"/>
          <w:lang w:eastAsia="pt-BR"/>
        </w:rPr>
        <w:t xml:space="preserve">de calçada ecológica em seus imóveis, não enquadradas no </w:t>
      </w:r>
      <w:r w:rsidR="008B3084">
        <w:rPr>
          <w:rFonts w:ascii="Arial" w:hAnsi="Arial" w:cs="Arial"/>
          <w:i/>
          <w:lang w:eastAsia="pt-BR"/>
        </w:rPr>
        <w:t xml:space="preserve">caput </w:t>
      </w:r>
      <w:r w:rsidR="008B3084">
        <w:rPr>
          <w:rFonts w:ascii="Arial" w:hAnsi="Arial" w:cs="Arial"/>
          <w:lang w:eastAsia="pt-BR"/>
        </w:rPr>
        <w:t xml:space="preserve">do presente artigo, ficam </w:t>
      </w:r>
      <w:r>
        <w:rPr>
          <w:rFonts w:ascii="Arial" w:hAnsi="Arial" w:cs="Arial"/>
          <w:lang w:eastAsia="pt-BR"/>
        </w:rPr>
        <w:t>atrelados ao estabelecido nesta Lei.</w:t>
      </w:r>
    </w:p>
    <w:p w:rsidR="00EC03E8" w:rsidRDefault="00EC03E8" w:rsidP="00654231">
      <w:pPr>
        <w:suppressAutoHyphens w:val="0"/>
        <w:spacing w:after="240"/>
        <w:ind w:firstLine="1134"/>
        <w:jc w:val="both"/>
        <w:rPr>
          <w:rFonts w:ascii="Arial" w:hAnsi="Arial" w:cs="Arial"/>
          <w:b/>
          <w:lang w:eastAsia="pt-BR"/>
        </w:rPr>
      </w:pPr>
      <w:r>
        <w:rPr>
          <w:rFonts w:ascii="Arial" w:hAnsi="Arial" w:cs="Arial"/>
          <w:b/>
          <w:lang w:eastAsia="pt-BR"/>
        </w:rPr>
        <w:lastRenderedPageBreak/>
        <w:t xml:space="preserve">Art. 6º </w:t>
      </w:r>
      <w:r>
        <w:rPr>
          <w:rFonts w:ascii="Arial" w:hAnsi="Arial" w:cs="Arial"/>
          <w:lang w:eastAsia="pt-BR"/>
        </w:rPr>
        <w:t xml:space="preserve">Do disposto nesta Lei serão observados as demais normas que dispõem sobre o tema, em especial a Lei nº 046/1964 (Código de Postura e Obras), </w:t>
      </w:r>
      <w:r w:rsidR="00262EE0">
        <w:rPr>
          <w:rFonts w:ascii="Arial" w:hAnsi="Arial" w:cs="Arial"/>
          <w:lang w:eastAsia="pt-BR"/>
        </w:rPr>
        <w:t xml:space="preserve">Lei nº 1218 de 29 de março de 1999, Lei nº 1652 de 21 de novembro de 2002 e </w:t>
      </w:r>
      <w:r>
        <w:rPr>
          <w:rFonts w:ascii="Arial" w:hAnsi="Arial" w:cs="Arial"/>
          <w:lang w:eastAsia="pt-BR"/>
        </w:rPr>
        <w:t xml:space="preserve">Decreto </w:t>
      </w:r>
      <w:r w:rsidR="00262EE0">
        <w:rPr>
          <w:rFonts w:ascii="Arial" w:hAnsi="Arial" w:cs="Arial"/>
          <w:lang w:eastAsia="pt-BR"/>
        </w:rPr>
        <w:t>nº 4</w:t>
      </w:r>
      <w:r>
        <w:rPr>
          <w:rFonts w:ascii="Arial" w:hAnsi="Arial" w:cs="Arial"/>
          <w:lang w:eastAsia="pt-BR"/>
        </w:rPr>
        <w:t>763 de 22 de fevereiro de 2010.</w:t>
      </w:r>
    </w:p>
    <w:p w:rsidR="00610A10" w:rsidRDefault="0078533F" w:rsidP="00654231">
      <w:pPr>
        <w:suppressAutoHyphens w:val="0"/>
        <w:spacing w:after="240"/>
        <w:ind w:firstLine="1134"/>
        <w:jc w:val="both"/>
        <w:rPr>
          <w:rFonts w:ascii="Arial" w:hAnsi="Arial" w:cs="Arial"/>
          <w:lang w:eastAsia="pt-BR"/>
        </w:rPr>
      </w:pPr>
      <w:r>
        <w:rPr>
          <w:rFonts w:ascii="Arial" w:hAnsi="Arial" w:cs="Arial"/>
          <w:b/>
          <w:lang w:eastAsia="pt-BR"/>
        </w:rPr>
        <w:t>Art. 7</w:t>
      </w:r>
      <w:r w:rsidR="00610A10">
        <w:rPr>
          <w:rFonts w:ascii="Arial" w:hAnsi="Arial" w:cs="Arial"/>
          <w:b/>
          <w:lang w:eastAsia="pt-BR"/>
        </w:rPr>
        <w:t xml:space="preserve">º </w:t>
      </w:r>
      <w:r w:rsidR="00526D4D">
        <w:rPr>
          <w:rFonts w:ascii="Arial" w:hAnsi="Arial" w:cs="Arial"/>
          <w:lang w:eastAsia="pt-BR"/>
        </w:rPr>
        <w:t>O Poder Executivo regulamentará esta Lei no que for necessário</w:t>
      </w:r>
      <w:r>
        <w:rPr>
          <w:rFonts w:ascii="Arial" w:hAnsi="Arial" w:cs="Arial"/>
          <w:lang w:eastAsia="pt-BR"/>
        </w:rPr>
        <w:t>.</w:t>
      </w:r>
    </w:p>
    <w:p w:rsidR="0078533F" w:rsidRDefault="0078533F" w:rsidP="0078533F">
      <w:pPr>
        <w:suppressAutoHyphens w:val="0"/>
        <w:spacing w:after="240"/>
        <w:ind w:firstLine="1134"/>
        <w:jc w:val="both"/>
        <w:rPr>
          <w:rFonts w:ascii="Arial" w:hAnsi="Arial" w:cs="Arial"/>
          <w:lang w:eastAsia="pt-BR"/>
        </w:rPr>
      </w:pPr>
      <w:r>
        <w:rPr>
          <w:rFonts w:ascii="Arial" w:hAnsi="Arial" w:cs="Arial"/>
          <w:b/>
          <w:lang w:eastAsia="pt-BR"/>
        </w:rPr>
        <w:t xml:space="preserve">Art. 8º </w:t>
      </w:r>
      <w:r>
        <w:rPr>
          <w:rFonts w:ascii="Arial" w:hAnsi="Arial" w:cs="Arial"/>
          <w:lang w:eastAsia="pt-BR"/>
        </w:rPr>
        <w:t>As despesas com a execução da presente Lei correrão por conta das dotações orçamentária próprias, suplementadas se necessário.</w:t>
      </w:r>
    </w:p>
    <w:p w:rsidR="00654231" w:rsidRDefault="00654231" w:rsidP="00654231">
      <w:pPr>
        <w:suppressAutoHyphens w:val="0"/>
        <w:spacing w:after="240"/>
        <w:ind w:firstLine="1134"/>
        <w:jc w:val="both"/>
        <w:rPr>
          <w:rFonts w:ascii="Arial" w:hAnsi="Arial" w:cs="Arial"/>
          <w:color w:val="000000"/>
          <w:lang w:eastAsia="pt-BR"/>
        </w:rPr>
      </w:pPr>
      <w:r w:rsidRPr="00654231">
        <w:rPr>
          <w:rFonts w:ascii="Arial" w:hAnsi="Arial" w:cs="Arial"/>
          <w:b/>
          <w:lang w:eastAsia="pt-BR"/>
        </w:rPr>
        <w:t xml:space="preserve">Art. </w:t>
      </w:r>
      <w:r w:rsidR="0078533F">
        <w:rPr>
          <w:rFonts w:ascii="Arial" w:hAnsi="Arial" w:cs="Arial"/>
          <w:b/>
          <w:lang w:eastAsia="pt-BR"/>
        </w:rPr>
        <w:t>9</w:t>
      </w:r>
      <w:r w:rsidRPr="00654231">
        <w:rPr>
          <w:rFonts w:ascii="Arial" w:hAnsi="Arial" w:cs="Arial"/>
          <w:b/>
          <w:lang w:eastAsia="pt-BR"/>
        </w:rPr>
        <w:t xml:space="preserve">º </w:t>
      </w:r>
      <w:r w:rsidRPr="00654231">
        <w:rPr>
          <w:rFonts w:ascii="Arial" w:hAnsi="Arial" w:cs="Arial"/>
          <w:lang w:eastAsia="pt-BR"/>
        </w:rPr>
        <w:t>Esta</w:t>
      </w:r>
      <w:r w:rsidRPr="00654231">
        <w:rPr>
          <w:rFonts w:ascii="Arial" w:hAnsi="Arial" w:cs="Arial"/>
          <w:bCs/>
          <w:lang w:eastAsia="pt-BR"/>
        </w:rPr>
        <w:t xml:space="preserve"> </w:t>
      </w:r>
      <w:r w:rsidRPr="00654231">
        <w:rPr>
          <w:rFonts w:ascii="Arial" w:hAnsi="Arial" w:cs="Arial"/>
          <w:lang w:eastAsia="pt-BR"/>
        </w:rPr>
        <w:t>Lei</w:t>
      </w:r>
      <w:r w:rsidRPr="00654231">
        <w:rPr>
          <w:rFonts w:ascii="Arial" w:hAnsi="Arial" w:cs="Arial"/>
          <w:color w:val="FF0000"/>
          <w:lang w:eastAsia="pt-BR"/>
        </w:rPr>
        <w:t xml:space="preserve"> </w:t>
      </w:r>
      <w:r w:rsidRPr="00654231">
        <w:rPr>
          <w:rFonts w:ascii="Arial" w:hAnsi="Arial" w:cs="Arial"/>
          <w:color w:val="000000"/>
          <w:lang w:eastAsia="pt-BR"/>
        </w:rPr>
        <w:t>entra em vigor na data de sua publicação.</w:t>
      </w:r>
    </w:p>
    <w:p w:rsidR="00610A10" w:rsidRPr="00654231" w:rsidRDefault="00610A10" w:rsidP="00654231">
      <w:pPr>
        <w:suppressAutoHyphens w:val="0"/>
        <w:spacing w:after="240"/>
        <w:ind w:firstLine="1134"/>
        <w:jc w:val="both"/>
        <w:rPr>
          <w:rFonts w:ascii="Arial" w:hAnsi="Arial" w:cs="Arial"/>
          <w:color w:val="000000"/>
          <w:lang w:eastAsia="pt-BR"/>
        </w:rPr>
      </w:pPr>
    </w:p>
    <w:p w:rsidR="00654231" w:rsidRPr="00654231" w:rsidRDefault="00654231" w:rsidP="00654231">
      <w:pPr>
        <w:suppressAutoHyphens w:val="0"/>
        <w:ind w:firstLine="2835"/>
        <w:jc w:val="both"/>
        <w:rPr>
          <w:rFonts w:ascii="Arial" w:hAnsi="Arial" w:cs="Arial"/>
          <w:lang w:eastAsia="pt-BR"/>
        </w:rPr>
      </w:pPr>
      <w:r w:rsidRPr="00654231">
        <w:rPr>
          <w:rFonts w:ascii="Arial" w:hAnsi="Arial" w:cs="Arial"/>
          <w:b/>
          <w:lang w:eastAsia="pt-BR"/>
        </w:rPr>
        <w:t>SALA DAS SESSÕES DO PODER LEGISLATIVO DE CAMPO MOURÃO</w:t>
      </w:r>
      <w:r w:rsidR="0034210F">
        <w:rPr>
          <w:rFonts w:ascii="Arial" w:hAnsi="Arial" w:cs="Arial"/>
          <w:lang w:eastAsia="pt-BR"/>
        </w:rPr>
        <w:t xml:space="preserve">, Estado do Paraná, em </w:t>
      </w:r>
      <w:r w:rsidR="00692C7E">
        <w:rPr>
          <w:rFonts w:ascii="Arial" w:hAnsi="Arial" w:cs="Arial"/>
          <w:lang w:eastAsia="pt-BR"/>
        </w:rPr>
        <w:t>1</w:t>
      </w:r>
      <w:r w:rsidR="00F85CA5">
        <w:rPr>
          <w:rFonts w:ascii="Arial" w:hAnsi="Arial" w:cs="Arial"/>
          <w:lang w:eastAsia="pt-BR"/>
        </w:rPr>
        <w:t>3</w:t>
      </w:r>
      <w:r w:rsidRPr="00654231">
        <w:rPr>
          <w:rFonts w:ascii="Arial" w:hAnsi="Arial" w:cs="Arial"/>
          <w:lang w:eastAsia="pt-BR"/>
        </w:rPr>
        <w:t xml:space="preserve">, de </w:t>
      </w:r>
      <w:r w:rsidR="0078533F">
        <w:rPr>
          <w:rFonts w:ascii="Arial" w:hAnsi="Arial" w:cs="Arial"/>
          <w:lang w:eastAsia="pt-BR"/>
        </w:rPr>
        <w:t>dezembro</w:t>
      </w:r>
      <w:r w:rsidRPr="00654231">
        <w:rPr>
          <w:rFonts w:ascii="Arial" w:hAnsi="Arial" w:cs="Arial"/>
          <w:lang w:eastAsia="pt-BR"/>
        </w:rPr>
        <w:t>, de 201</w:t>
      </w:r>
      <w:r w:rsidR="00202244">
        <w:rPr>
          <w:rFonts w:ascii="Arial" w:hAnsi="Arial" w:cs="Arial"/>
          <w:lang w:eastAsia="pt-BR"/>
        </w:rPr>
        <w:t>9</w:t>
      </w:r>
      <w:r w:rsidRPr="00654231">
        <w:rPr>
          <w:rFonts w:ascii="Arial" w:hAnsi="Arial" w:cs="Arial"/>
          <w:lang w:eastAsia="pt-BR"/>
        </w:rPr>
        <w:t>.</w:t>
      </w:r>
    </w:p>
    <w:p w:rsidR="00654231" w:rsidRPr="00654231" w:rsidRDefault="00654231" w:rsidP="00654231">
      <w:pPr>
        <w:suppressAutoHyphens w:val="0"/>
        <w:jc w:val="both"/>
        <w:rPr>
          <w:rFonts w:ascii="Arial" w:hAnsi="Arial" w:cs="Arial"/>
          <w:lang w:eastAsia="pt-BR"/>
        </w:rPr>
      </w:pPr>
    </w:p>
    <w:p w:rsidR="00654231" w:rsidRPr="00654231" w:rsidRDefault="00654231" w:rsidP="00654231">
      <w:pPr>
        <w:suppressAutoHyphens w:val="0"/>
        <w:jc w:val="both"/>
        <w:rPr>
          <w:rFonts w:ascii="Arial" w:hAnsi="Arial" w:cs="Arial"/>
          <w:lang w:eastAsia="pt-BR"/>
        </w:rPr>
      </w:pPr>
    </w:p>
    <w:p w:rsidR="00654231" w:rsidRDefault="00654231" w:rsidP="00654231">
      <w:pPr>
        <w:suppressAutoHyphens w:val="0"/>
        <w:jc w:val="both"/>
        <w:rPr>
          <w:rFonts w:ascii="Arial" w:hAnsi="Arial" w:cs="Arial"/>
          <w:lang w:eastAsia="pt-BR"/>
        </w:rPr>
      </w:pPr>
    </w:p>
    <w:p w:rsidR="00692C7E" w:rsidRPr="00654231" w:rsidRDefault="00692C7E" w:rsidP="00654231">
      <w:pPr>
        <w:suppressAutoHyphens w:val="0"/>
        <w:jc w:val="both"/>
        <w:rPr>
          <w:rFonts w:ascii="Arial" w:hAnsi="Arial" w:cs="Arial"/>
          <w:lang w:eastAsia="pt-BR"/>
        </w:rPr>
      </w:pPr>
    </w:p>
    <w:p w:rsidR="00654231" w:rsidRPr="00654231" w:rsidRDefault="00654231" w:rsidP="00654231">
      <w:pPr>
        <w:suppressAutoHyphens w:val="0"/>
        <w:jc w:val="center"/>
        <w:rPr>
          <w:rFonts w:ascii="Arial" w:hAnsi="Arial" w:cs="Arial"/>
          <w:lang w:eastAsia="pt-BR"/>
        </w:rPr>
      </w:pPr>
      <w:r w:rsidRPr="00654231">
        <w:rPr>
          <w:rFonts w:ascii="Arial" w:hAnsi="Arial" w:cs="Arial"/>
          <w:lang w:eastAsia="pt-BR"/>
        </w:rPr>
        <w:t>CABO CRUZ</w:t>
      </w:r>
    </w:p>
    <w:p w:rsidR="00654231" w:rsidRDefault="00654231" w:rsidP="00654231">
      <w:pPr>
        <w:suppressAutoHyphens w:val="0"/>
        <w:jc w:val="center"/>
        <w:rPr>
          <w:rFonts w:ascii="Arial" w:hAnsi="Arial" w:cs="Arial"/>
          <w:lang w:eastAsia="pt-BR"/>
        </w:rPr>
      </w:pPr>
      <w:r w:rsidRPr="00654231">
        <w:rPr>
          <w:rFonts w:ascii="Arial" w:hAnsi="Arial" w:cs="Arial"/>
          <w:lang w:eastAsia="pt-BR"/>
        </w:rPr>
        <w:t>Vereador – PSL</w:t>
      </w:r>
    </w:p>
    <w:p w:rsidR="00E47FE9" w:rsidRDefault="00E47FE9" w:rsidP="00654231">
      <w:pPr>
        <w:suppressAutoHyphens w:val="0"/>
        <w:jc w:val="center"/>
        <w:rPr>
          <w:rFonts w:ascii="Arial" w:hAnsi="Arial" w:cs="Arial"/>
          <w:lang w:eastAsia="pt-BR"/>
        </w:rPr>
      </w:pPr>
    </w:p>
    <w:p w:rsidR="00692C7E" w:rsidRDefault="00692C7E" w:rsidP="00654231">
      <w:pPr>
        <w:suppressAutoHyphens w:val="0"/>
        <w:jc w:val="center"/>
        <w:rPr>
          <w:rFonts w:ascii="Arial" w:hAnsi="Arial" w:cs="Arial"/>
          <w:lang w:eastAsia="pt-BR"/>
        </w:rPr>
      </w:pPr>
    </w:p>
    <w:p w:rsidR="00692C7E" w:rsidRDefault="00692C7E" w:rsidP="00654231">
      <w:pPr>
        <w:suppressAutoHyphens w:val="0"/>
        <w:jc w:val="center"/>
        <w:rPr>
          <w:rFonts w:ascii="Arial" w:hAnsi="Arial" w:cs="Arial"/>
          <w:lang w:eastAsia="pt-BR"/>
        </w:rPr>
      </w:pPr>
    </w:p>
    <w:p w:rsidR="00692C7E" w:rsidRDefault="00692C7E" w:rsidP="00654231">
      <w:pPr>
        <w:suppressAutoHyphens w:val="0"/>
        <w:jc w:val="center"/>
        <w:rPr>
          <w:rFonts w:ascii="Arial" w:hAnsi="Arial" w:cs="Arial"/>
          <w:lang w:eastAsia="pt-BR"/>
        </w:rPr>
      </w:pPr>
    </w:p>
    <w:p w:rsidR="00BD5864" w:rsidRDefault="00BD5864" w:rsidP="00654231">
      <w:pPr>
        <w:suppressAutoHyphens w:val="0"/>
        <w:jc w:val="center"/>
        <w:rPr>
          <w:rFonts w:ascii="Arial" w:hAnsi="Arial" w:cs="Arial"/>
          <w:lang w:eastAsia="pt-BR"/>
        </w:rPr>
      </w:pPr>
    </w:p>
    <w:p w:rsidR="0078533F" w:rsidRDefault="0078533F" w:rsidP="00654231">
      <w:pPr>
        <w:suppressAutoHyphens w:val="0"/>
        <w:jc w:val="center"/>
        <w:rPr>
          <w:rFonts w:ascii="Arial" w:hAnsi="Arial" w:cs="Arial"/>
          <w:lang w:eastAsia="pt-BR"/>
        </w:rPr>
      </w:pPr>
    </w:p>
    <w:p w:rsidR="0078533F" w:rsidRDefault="0078533F" w:rsidP="00654231">
      <w:pPr>
        <w:suppressAutoHyphens w:val="0"/>
        <w:jc w:val="center"/>
        <w:rPr>
          <w:rFonts w:ascii="Arial" w:hAnsi="Arial" w:cs="Arial"/>
          <w:lang w:eastAsia="pt-BR"/>
        </w:rPr>
      </w:pPr>
    </w:p>
    <w:p w:rsidR="0078533F" w:rsidRDefault="0078533F" w:rsidP="00654231">
      <w:pPr>
        <w:suppressAutoHyphens w:val="0"/>
        <w:jc w:val="center"/>
        <w:rPr>
          <w:rFonts w:ascii="Arial" w:hAnsi="Arial" w:cs="Arial"/>
          <w:lang w:eastAsia="pt-BR"/>
        </w:rPr>
      </w:pPr>
    </w:p>
    <w:p w:rsidR="0078533F" w:rsidRDefault="0078533F" w:rsidP="00654231">
      <w:pPr>
        <w:suppressAutoHyphens w:val="0"/>
        <w:jc w:val="center"/>
        <w:rPr>
          <w:rFonts w:ascii="Arial" w:hAnsi="Arial" w:cs="Arial"/>
          <w:lang w:eastAsia="pt-BR"/>
        </w:rPr>
      </w:pPr>
    </w:p>
    <w:p w:rsidR="0078533F" w:rsidRDefault="0078533F" w:rsidP="00654231">
      <w:pPr>
        <w:suppressAutoHyphens w:val="0"/>
        <w:jc w:val="center"/>
        <w:rPr>
          <w:rFonts w:ascii="Arial" w:hAnsi="Arial" w:cs="Arial"/>
          <w:lang w:eastAsia="pt-BR"/>
        </w:rPr>
      </w:pPr>
    </w:p>
    <w:p w:rsidR="0078533F" w:rsidRDefault="0078533F" w:rsidP="00654231">
      <w:pPr>
        <w:suppressAutoHyphens w:val="0"/>
        <w:jc w:val="center"/>
        <w:rPr>
          <w:rFonts w:ascii="Arial" w:hAnsi="Arial" w:cs="Arial"/>
          <w:lang w:eastAsia="pt-BR"/>
        </w:rPr>
      </w:pPr>
    </w:p>
    <w:p w:rsidR="0078533F" w:rsidRDefault="0078533F" w:rsidP="00654231">
      <w:pPr>
        <w:suppressAutoHyphens w:val="0"/>
        <w:jc w:val="center"/>
        <w:rPr>
          <w:rFonts w:ascii="Arial" w:hAnsi="Arial" w:cs="Arial"/>
          <w:lang w:eastAsia="pt-BR"/>
        </w:rPr>
      </w:pPr>
    </w:p>
    <w:p w:rsidR="0078533F" w:rsidRDefault="0078533F" w:rsidP="00654231">
      <w:pPr>
        <w:suppressAutoHyphens w:val="0"/>
        <w:jc w:val="center"/>
        <w:rPr>
          <w:rFonts w:ascii="Arial" w:hAnsi="Arial" w:cs="Arial"/>
          <w:lang w:eastAsia="pt-BR"/>
        </w:rPr>
      </w:pPr>
    </w:p>
    <w:p w:rsidR="0078533F" w:rsidRDefault="0078533F" w:rsidP="00654231">
      <w:pPr>
        <w:suppressAutoHyphens w:val="0"/>
        <w:jc w:val="center"/>
        <w:rPr>
          <w:rFonts w:ascii="Arial" w:hAnsi="Arial" w:cs="Arial"/>
          <w:lang w:eastAsia="pt-BR"/>
        </w:rPr>
      </w:pPr>
    </w:p>
    <w:p w:rsidR="0078533F" w:rsidRDefault="0078533F" w:rsidP="00654231">
      <w:pPr>
        <w:suppressAutoHyphens w:val="0"/>
        <w:jc w:val="center"/>
        <w:rPr>
          <w:rFonts w:ascii="Arial" w:hAnsi="Arial" w:cs="Arial"/>
          <w:lang w:eastAsia="pt-BR"/>
        </w:rPr>
      </w:pPr>
    </w:p>
    <w:p w:rsidR="0078533F" w:rsidRDefault="0078533F" w:rsidP="00654231">
      <w:pPr>
        <w:suppressAutoHyphens w:val="0"/>
        <w:jc w:val="center"/>
        <w:rPr>
          <w:rFonts w:ascii="Arial" w:hAnsi="Arial" w:cs="Arial"/>
          <w:lang w:eastAsia="pt-BR"/>
        </w:rPr>
      </w:pPr>
    </w:p>
    <w:p w:rsidR="0078533F" w:rsidRDefault="0078533F" w:rsidP="00654231">
      <w:pPr>
        <w:suppressAutoHyphens w:val="0"/>
        <w:jc w:val="center"/>
        <w:rPr>
          <w:rFonts w:ascii="Arial" w:hAnsi="Arial" w:cs="Arial"/>
          <w:lang w:eastAsia="pt-BR"/>
        </w:rPr>
      </w:pPr>
    </w:p>
    <w:p w:rsidR="0078533F" w:rsidRDefault="0078533F" w:rsidP="00654231">
      <w:pPr>
        <w:suppressAutoHyphens w:val="0"/>
        <w:jc w:val="center"/>
        <w:rPr>
          <w:rFonts w:ascii="Arial" w:hAnsi="Arial" w:cs="Arial"/>
          <w:lang w:eastAsia="pt-BR"/>
        </w:rPr>
      </w:pPr>
    </w:p>
    <w:p w:rsidR="0078533F" w:rsidRDefault="0078533F" w:rsidP="00654231">
      <w:pPr>
        <w:suppressAutoHyphens w:val="0"/>
        <w:jc w:val="center"/>
        <w:rPr>
          <w:rFonts w:ascii="Arial" w:hAnsi="Arial" w:cs="Arial"/>
          <w:lang w:eastAsia="pt-BR"/>
        </w:rPr>
      </w:pPr>
    </w:p>
    <w:p w:rsidR="0078533F" w:rsidRDefault="0078533F" w:rsidP="00654231">
      <w:pPr>
        <w:suppressAutoHyphens w:val="0"/>
        <w:jc w:val="center"/>
        <w:rPr>
          <w:rFonts w:ascii="Arial" w:hAnsi="Arial" w:cs="Arial"/>
          <w:lang w:eastAsia="pt-BR"/>
        </w:rPr>
      </w:pPr>
    </w:p>
    <w:p w:rsidR="0078533F" w:rsidRDefault="0078533F" w:rsidP="00654231">
      <w:pPr>
        <w:suppressAutoHyphens w:val="0"/>
        <w:jc w:val="center"/>
        <w:rPr>
          <w:rFonts w:ascii="Arial" w:hAnsi="Arial" w:cs="Arial"/>
          <w:lang w:eastAsia="pt-BR"/>
        </w:rPr>
      </w:pPr>
    </w:p>
    <w:p w:rsidR="00BD5864" w:rsidRDefault="00BD5864" w:rsidP="00654231">
      <w:pPr>
        <w:suppressAutoHyphens w:val="0"/>
        <w:jc w:val="center"/>
        <w:rPr>
          <w:rFonts w:ascii="Arial" w:hAnsi="Arial" w:cs="Arial"/>
          <w:lang w:eastAsia="pt-BR"/>
        </w:rPr>
      </w:pPr>
    </w:p>
    <w:p w:rsidR="00BD5864" w:rsidRDefault="00BD5864" w:rsidP="00654231">
      <w:pPr>
        <w:suppressAutoHyphens w:val="0"/>
        <w:jc w:val="center"/>
        <w:rPr>
          <w:rFonts w:ascii="Arial" w:hAnsi="Arial" w:cs="Arial"/>
          <w:lang w:eastAsia="pt-BR"/>
        </w:rPr>
      </w:pPr>
    </w:p>
    <w:p w:rsidR="00692C7E" w:rsidRDefault="00692C7E" w:rsidP="00654231">
      <w:pPr>
        <w:suppressAutoHyphens w:val="0"/>
        <w:jc w:val="center"/>
        <w:rPr>
          <w:rFonts w:ascii="Arial" w:hAnsi="Arial" w:cs="Arial"/>
          <w:lang w:eastAsia="pt-BR"/>
        </w:rPr>
      </w:pPr>
    </w:p>
    <w:p w:rsidR="00E47FE9" w:rsidRDefault="00E47FE9" w:rsidP="00654231">
      <w:pPr>
        <w:suppressAutoHyphens w:val="0"/>
        <w:jc w:val="center"/>
        <w:rPr>
          <w:rFonts w:ascii="Arial" w:hAnsi="Arial" w:cs="Arial"/>
          <w:lang w:eastAsia="pt-BR"/>
        </w:rPr>
      </w:pPr>
    </w:p>
    <w:p w:rsidR="00654231" w:rsidRPr="00654231" w:rsidRDefault="00654231" w:rsidP="00654231">
      <w:pPr>
        <w:suppressAutoHyphens w:val="0"/>
        <w:spacing w:line="360" w:lineRule="auto"/>
        <w:jc w:val="center"/>
        <w:rPr>
          <w:rFonts w:ascii="Arial" w:hAnsi="Arial"/>
          <w:b/>
          <w:lang w:eastAsia="pt-BR"/>
        </w:rPr>
      </w:pPr>
      <w:r w:rsidRPr="00654231">
        <w:rPr>
          <w:rFonts w:ascii="Arial" w:hAnsi="Arial"/>
          <w:b/>
          <w:lang w:eastAsia="pt-BR"/>
        </w:rPr>
        <w:lastRenderedPageBreak/>
        <w:t>MENSAGEM JUSTIFICATIVA AO PROJETO DE LEI N. _______/201</w:t>
      </w:r>
      <w:r w:rsidR="00D74ECD">
        <w:rPr>
          <w:rFonts w:ascii="Arial" w:hAnsi="Arial"/>
          <w:b/>
          <w:lang w:eastAsia="pt-BR"/>
        </w:rPr>
        <w:t>9</w:t>
      </w:r>
    </w:p>
    <w:p w:rsidR="00654231" w:rsidRPr="00654231" w:rsidRDefault="00654231" w:rsidP="00654231">
      <w:pPr>
        <w:suppressAutoHyphens w:val="0"/>
        <w:spacing w:line="360" w:lineRule="auto"/>
        <w:jc w:val="both"/>
        <w:rPr>
          <w:rFonts w:ascii="Arial" w:hAnsi="Arial"/>
          <w:lang w:eastAsia="pt-BR"/>
        </w:rPr>
      </w:pPr>
    </w:p>
    <w:p w:rsidR="00654231" w:rsidRPr="00654231" w:rsidRDefault="00654231" w:rsidP="00654231">
      <w:pPr>
        <w:suppressAutoHyphens w:val="0"/>
        <w:spacing w:line="360" w:lineRule="auto"/>
        <w:jc w:val="both"/>
        <w:rPr>
          <w:rFonts w:ascii="Arial" w:hAnsi="Arial"/>
          <w:lang w:eastAsia="pt-BR"/>
        </w:rPr>
      </w:pPr>
    </w:p>
    <w:p w:rsidR="00654231" w:rsidRPr="00654231" w:rsidRDefault="00654231" w:rsidP="00654231">
      <w:pPr>
        <w:suppressAutoHyphens w:val="0"/>
        <w:spacing w:line="360" w:lineRule="auto"/>
        <w:jc w:val="both"/>
        <w:rPr>
          <w:rFonts w:ascii="Arial" w:hAnsi="Arial"/>
          <w:lang w:eastAsia="pt-BR"/>
        </w:rPr>
      </w:pPr>
    </w:p>
    <w:p w:rsidR="00654231" w:rsidRPr="00654231" w:rsidRDefault="00654231" w:rsidP="00654231">
      <w:pPr>
        <w:suppressAutoHyphens w:val="0"/>
        <w:spacing w:line="360" w:lineRule="auto"/>
        <w:jc w:val="both"/>
        <w:rPr>
          <w:rFonts w:ascii="Arial" w:hAnsi="Arial"/>
          <w:lang w:eastAsia="pt-BR"/>
        </w:rPr>
      </w:pPr>
      <w:r w:rsidRPr="00654231">
        <w:rPr>
          <w:rFonts w:ascii="Arial" w:hAnsi="Arial"/>
          <w:lang w:eastAsia="pt-BR"/>
        </w:rPr>
        <w:t>Senhor Presidente,</w:t>
      </w:r>
    </w:p>
    <w:p w:rsidR="00654231" w:rsidRPr="00654231" w:rsidRDefault="00654231" w:rsidP="00654231">
      <w:pPr>
        <w:suppressAutoHyphens w:val="0"/>
        <w:spacing w:line="360" w:lineRule="auto"/>
        <w:jc w:val="both"/>
        <w:rPr>
          <w:rFonts w:ascii="Arial" w:hAnsi="Arial"/>
          <w:lang w:eastAsia="pt-BR"/>
        </w:rPr>
      </w:pPr>
      <w:r w:rsidRPr="00654231">
        <w:rPr>
          <w:rFonts w:ascii="Arial" w:hAnsi="Arial"/>
          <w:lang w:eastAsia="pt-BR"/>
        </w:rPr>
        <w:t xml:space="preserve">Senhores Vereadores, </w:t>
      </w:r>
      <w:proofErr w:type="gramStart"/>
      <w:r w:rsidRPr="00654231">
        <w:rPr>
          <w:rFonts w:ascii="Arial" w:hAnsi="Arial"/>
          <w:lang w:eastAsia="pt-BR"/>
        </w:rPr>
        <w:t>e</w:t>
      </w:r>
      <w:proofErr w:type="gramEnd"/>
    </w:p>
    <w:p w:rsidR="00654231" w:rsidRPr="00654231" w:rsidRDefault="00654231" w:rsidP="00654231">
      <w:pPr>
        <w:suppressAutoHyphens w:val="0"/>
        <w:spacing w:line="360" w:lineRule="auto"/>
        <w:jc w:val="both"/>
        <w:rPr>
          <w:rFonts w:ascii="Arial" w:hAnsi="Arial"/>
          <w:lang w:eastAsia="pt-BR"/>
        </w:rPr>
      </w:pPr>
      <w:r w:rsidRPr="00654231">
        <w:rPr>
          <w:rFonts w:ascii="Arial" w:hAnsi="Arial"/>
          <w:lang w:eastAsia="pt-BR"/>
        </w:rPr>
        <w:t>Senhoras Vereadoras</w:t>
      </w:r>
    </w:p>
    <w:p w:rsidR="00654231" w:rsidRPr="00654231" w:rsidRDefault="00654231" w:rsidP="00654231">
      <w:pPr>
        <w:suppressAutoHyphens w:val="0"/>
        <w:spacing w:line="360" w:lineRule="auto"/>
        <w:jc w:val="both"/>
        <w:rPr>
          <w:rFonts w:ascii="Arial" w:hAnsi="Arial"/>
          <w:lang w:eastAsia="pt-BR"/>
        </w:rPr>
      </w:pPr>
    </w:p>
    <w:p w:rsidR="0078533F" w:rsidRDefault="00654231" w:rsidP="0078533F">
      <w:pPr>
        <w:suppressAutoHyphens w:val="0"/>
        <w:spacing w:line="360" w:lineRule="auto"/>
        <w:jc w:val="both"/>
        <w:rPr>
          <w:rFonts w:ascii="Arial" w:hAnsi="Arial"/>
          <w:lang w:eastAsia="pt-BR"/>
        </w:rPr>
      </w:pPr>
      <w:r w:rsidRPr="00654231">
        <w:rPr>
          <w:rFonts w:ascii="Arial" w:hAnsi="Arial"/>
          <w:lang w:eastAsia="pt-BR"/>
        </w:rPr>
        <w:tab/>
      </w:r>
      <w:r w:rsidRPr="00654231">
        <w:rPr>
          <w:rFonts w:ascii="Arial" w:hAnsi="Arial"/>
          <w:lang w:eastAsia="pt-BR"/>
        </w:rPr>
        <w:tab/>
      </w:r>
      <w:r w:rsidRPr="00654231">
        <w:rPr>
          <w:rFonts w:ascii="Arial" w:hAnsi="Arial"/>
          <w:lang w:eastAsia="pt-BR"/>
        </w:rPr>
        <w:tab/>
      </w:r>
      <w:r w:rsidRPr="00654231">
        <w:rPr>
          <w:rFonts w:ascii="Arial" w:hAnsi="Arial"/>
          <w:lang w:eastAsia="pt-BR"/>
        </w:rPr>
        <w:tab/>
      </w:r>
      <w:r w:rsidRPr="00654231">
        <w:rPr>
          <w:rFonts w:ascii="Arial" w:hAnsi="Arial"/>
          <w:lang w:eastAsia="pt-BR"/>
        </w:rPr>
        <w:tab/>
      </w:r>
      <w:r w:rsidR="00193AD8">
        <w:rPr>
          <w:rFonts w:ascii="Arial" w:hAnsi="Arial"/>
          <w:lang w:eastAsia="pt-BR"/>
        </w:rPr>
        <w:t xml:space="preserve">A presente proposição tem como objetivo </w:t>
      </w:r>
      <w:r w:rsidR="0078533F">
        <w:rPr>
          <w:rFonts w:ascii="Arial" w:hAnsi="Arial"/>
          <w:lang w:eastAsia="pt-BR"/>
        </w:rPr>
        <w:t xml:space="preserve">criar o “sistema de calçada ecológica”, nas unidades residenciais em área urbana do município de Campo Mourão, visando </w:t>
      </w:r>
      <w:proofErr w:type="gramStart"/>
      <w:r w:rsidR="0078533F">
        <w:rPr>
          <w:rFonts w:ascii="Arial" w:hAnsi="Arial"/>
          <w:lang w:eastAsia="pt-BR"/>
        </w:rPr>
        <w:t>a</w:t>
      </w:r>
      <w:proofErr w:type="gramEnd"/>
      <w:r w:rsidR="0078533F">
        <w:rPr>
          <w:rFonts w:ascii="Arial" w:hAnsi="Arial"/>
          <w:lang w:eastAsia="pt-BR"/>
        </w:rPr>
        <w:t xml:space="preserve"> preservação do meio ambiente e a melhora da qualidade de vida da população.</w:t>
      </w:r>
    </w:p>
    <w:p w:rsidR="00302534" w:rsidRDefault="0078533F" w:rsidP="0078533F">
      <w:pPr>
        <w:suppressAutoHyphens w:val="0"/>
        <w:spacing w:line="360" w:lineRule="auto"/>
        <w:jc w:val="both"/>
        <w:rPr>
          <w:rFonts w:ascii="Arial" w:hAnsi="Arial"/>
          <w:lang w:eastAsia="pt-BR"/>
        </w:rPr>
      </w:pPr>
      <w:r>
        <w:rPr>
          <w:rFonts w:ascii="Arial" w:hAnsi="Arial"/>
          <w:lang w:eastAsia="pt-BR"/>
        </w:rPr>
        <w:tab/>
      </w:r>
      <w:r>
        <w:rPr>
          <w:rFonts w:ascii="Arial" w:hAnsi="Arial"/>
          <w:lang w:eastAsia="pt-BR"/>
        </w:rPr>
        <w:tab/>
      </w:r>
      <w:r>
        <w:rPr>
          <w:rFonts w:ascii="Arial" w:hAnsi="Arial"/>
          <w:lang w:eastAsia="pt-BR"/>
        </w:rPr>
        <w:tab/>
      </w:r>
      <w:r>
        <w:rPr>
          <w:rFonts w:ascii="Arial" w:hAnsi="Arial"/>
          <w:lang w:eastAsia="pt-BR"/>
        </w:rPr>
        <w:tab/>
      </w:r>
      <w:r>
        <w:rPr>
          <w:rFonts w:ascii="Arial" w:hAnsi="Arial"/>
          <w:lang w:eastAsia="pt-BR"/>
        </w:rPr>
        <w:tab/>
        <w:t xml:space="preserve">Considerando a dificuldade no escoamento da </w:t>
      </w:r>
      <w:r w:rsidR="00BF0A96">
        <w:rPr>
          <w:rFonts w:ascii="Arial" w:hAnsi="Arial"/>
          <w:lang w:eastAsia="pt-BR"/>
        </w:rPr>
        <w:t>água da chuva, uma vez que sua drenagem pelo solo é praticamente nula devido à grande utilização de concreto em nosso município, é comum ocorrerem alagamentos em dias de chuva intensa, fazendo com que as árvores não consigam se fortificar, por suas raízes serem asfixiadas, em virtude da falta de espaço entre seus troncos e as calçadas comuns, cu</w:t>
      </w:r>
      <w:r w:rsidR="000934C7">
        <w:rPr>
          <w:rFonts w:ascii="Arial" w:hAnsi="Arial"/>
          <w:lang w:eastAsia="pt-BR"/>
        </w:rPr>
        <w:t>lminando</w:t>
      </w:r>
      <w:r w:rsidR="00BF0A96">
        <w:rPr>
          <w:rFonts w:ascii="Arial" w:hAnsi="Arial"/>
          <w:lang w:eastAsia="pt-BR"/>
        </w:rPr>
        <w:t xml:space="preserve"> em frequentes quedas.</w:t>
      </w:r>
    </w:p>
    <w:p w:rsidR="00BF0A96" w:rsidRDefault="00BF0A96" w:rsidP="0078533F">
      <w:pPr>
        <w:suppressAutoHyphens w:val="0"/>
        <w:spacing w:line="360" w:lineRule="auto"/>
        <w:jc w:val="both"/>
        <w:rPr>
          <w:rFonts w:ascii="Arial" w:hAnsi="Arial"/>
          <w:lang w:eastAsia="pt-BR"/>
        </w:rPr>
      </w:pPr>
      <w:r>
        <w:rPr>
          <w:rFonts w:ascii="Arial" w:hAnsi="Arial"/>
          <w:lang w:eastAsia="pt-BR"/>
        </w:rPr>
        <w:tab/>
      </w:r>
      <w:r>
        <w:rPr>
          <w:rFonts w:ascii="Arial" w:hAnsi="Arial"/>
          <w:lang w:eastAsia="pt-BR"/>
        </w:rPr>
        <w:tab/>
      </w:r>
      <w:r>
        <w:rPr>
          <w:rFonts w:ascii="Arial" w:hAnsi="Arial"/>
          <w:lang w:eastAsia="pt-BR"/>
        </w:rPr>
        <w:tab/>
      </w:r>
      <w:r>
        <w:rPr>
          <w:rFonts w:ascii="Arial" w:hAnsi="Arial"/>
          <w:lang w:eastAsia="pt-BR"/>
        </w:rPr>
        <w:tab/>
      </w:r>
      <w:r>
        <w:rPr>
          <w:rFonts w:ascii="Arial" w:hAnsi="Arial"/>
          <w:lang w:eastAsia="pt-BR"/>
        </w:rPr>
        <w:tab/>
        <w:t xml:space="preserve">As calçadas ecológicas, possuindo faixas de permeabilidade constituídas por uma área recoberta por gramíneas ou vegetação rasteira, que absorve a água, alimentando o lençol freático e hidratando as plantas, além de contribuir com a melhora da situação do solo, valorizará o aspecto estético de nosso município e servirá como controle de inundações </w:t>
      </w:r>
      <w:r w:rsidR="000934C7">
        <w:rPr>
          <w:rFonts w:ascii="Arial" w:hAnsi="Arial"/>
          <w:lang w:eastAsia="pt-BR"/>
        </w:rPr>
        <w:t>urbanas.</w:t>
      </w:r>
    </w:p>
    <w:p w:rsidR="00654231" w:rsidRPr="00654231" w:rsidRDefault="007D34D6" w:rsidP="00654231">
      <w:pPr>
        <w:suppressAutoHyphens w:val="0"/>
        <w:spacing w:line="360" w:lineRule="auto"/>
        <w:jc w:val="both"/>
        <w:rPr>
          <w:rFonts w:ascii="Arial" w:hAnsi="Arial"/>
          <w:lang w:eastAsia="pt-BR"/>
        </w:rPr>
      </w:pPr>
      <w:r>
        <w:rPr>
          <w:rFonts w:ascii="Arial" w:hAnsi="Arial"/>
          <w:lang w:eastAsia="pt-BR"/>
        </w:rPr>
        <w:tab/>
      </w:r>
      <w:r>
        <w:rPr>
          <w:rFonts w:ascii="Arial" w:hAnsi="Arial"/>
          <w:lang w:eastAsia="pt-BR"/>
        </w:rPr>
        <w:tab/>
      </w:r>
      <w:r>
        <w:rPr>
          <w:rFonts w:ascii="Arial" w:hAnsi="Arial"/>
          <w:lang w:eastAsia="pt-BR"/>
        </w:rPr>
        <w:tab/>
      </w:r>
      <w:r>
        <w:rPr>
          <w:rFonts w:ascii="Arial" w:hAnsi="Arial"/>
          <w:lang w:eastAsia="pt-BR"/>
        </w:rPr>
        <w:tab/>
      </w:r>
      <w:r>
        <w:rPr>
          <w:rFonts w:ascii="Arial" w:hAnsi="Arial"/>
          <w:lang w:eastAsia="pt-BR"/>
        </w:rPr>
        <w:tab/>
      </w:r>
      <w:r w:rsidR="00A91755">
        <w:rPr>
          <w:rFonts w:ascii="Arial" w:hAnsi="Arial"/>
          <w:lang w:eastAsia="pt-BR"/>
        </w:rPr>
        <w:t xml:space="preserve"> </w:t>
      </w:r>
      <w:r w:rsidR="00907285">
        <w:rPr>
          <w:rFonts w:ascii="Arial" w:hAnsi="Arial"/>
          <w:lang w:eastAsia="pt-BR"/>
        </w:rPr>
        <w:t>Neste sentido</w:t>
      </w:r>
      <w:r w:rsidR="00654231" w:rsidRPr="00654231">
        <w:rPr>
          <w:rFonts w:ascii="Arial" w:hAnsi="Arial"/>
          <w:lang w:eastAsia="pt-BR"/>
        </w:rPr>
        <w:t xml:space="preserve">, solicitamos o apoio dos demais nobres Pares para aprovação da propositura ora justificada. </w:t>
      </w:r>
    </w:p>
    <w:p w:rsidR="00654231" w:rsidRPr="00654231" w:rsidRDefault="00654231" w:rsidP="00654231">
      <w:pPr>
        <w:suppressAutoHyphens w:val="0"/>
        <w:spacing w:line="360" w:lineRule="auto"/>
        <w:jc w:val="both"/>
        <w:rPr>
          <w:rFonts w:ascii="Arial" w:hAnsi="Arial"/>
          <w:lang w:eastAsia="pt-BR"/>
        </w:rPr>
      </w:pPr>
      <w:r w:rsidRPr="00654231">
        <w:rPr>
          <w:rFonts w:ascii="Arial" w:hAnsi="Arial"/>
          <w:lang w:eastAsia="pt-BR"/>
        </w:rPr>
        <w:tab/>
      </w:r>
      <w:r w:rsidRPr="00654231">
        <w:rPr>
          <w:rFonts w:ascii="Arial" w:hAnsi="Arial"/>
          <w:lang w:eastAsia="pt-BR"/>
        </w:rPr>
        <w:tab/>
      </w:r>
      <w:r w:rsidRPr="00654231">
        <w:rPr>
          <w:rFonts w:ascii="Arial" w:hAnsi="Arial"/>
          <w:lang w:eastAsia="pt-BR"/>
        </w:rPr>
        <w:tab/>
      </w:r>
      <w:r w:rsidRPr="00654231">
        <w:rPr>
          <w:rFonts w:ascii="Arial" w:hAnsi="Arial"/>
          <w:lang w:eastAsia="pt-BR"/>
        </w:rPr>
        <w:tab/>
      </w:r>
      <w:r w:rsidRPr="00654231">
        <w:rPr>
          <w:rFonts w:ascii="Arial" w:hAnsi="Arial"/>
          <w:lang w:eastAsia="pt-BR"/>
        </w:rPr>
        <w:tab/>
      </w:r>
    </w:p>
    <w:p w:rsidR="00654231" w:rsidRPr="00654231" w:rsidRDefault="00654231" w:rsidP="00654231">
      <w:pPr>
        <w:suppressAutoHyphens w:val="0"/>
        <w:ind w:firstLine="2835"/>
        <w:jc w:val="both"/>
        <w:rPr>
          <w:rFonts w:ascii="Arial" w:hAnsi="Arial" w:cs="Arial"/>
          <w:lang w:eastAsia="pt-BR"/>
        </w:rPr>
      </w:pPr>
      <w:r w:rsidRPr="00654231">
        <w:rPr>
          <w:rFonts w:ascii="Arial" w:hAnsi="Arial" w:cs="Arial"/>
          <w:b/>
          <w:lang w:eastAsia="pt-BR"/>
        </w:rPr>
        <w:t>SALA DAS SESSÕES DO PODER LEGISLATIVO DE CAMPO MOURÃO</w:t>
      </w:r>
      <w:r w:rsidR="00AE77D2">
        <w:rPr>
          <w:rFonts w:ascii="Arial" w:hAnsi="Arial" w:cs="Arial"/>
          <w:lang w:eastAsia="pt-BR"/>
        </w:rPr>
        <w:t xml:space="preserve">, Estado do Paraná, em </w:t>
      </w:r>
      <w:r w:rsidR="007D34D6">
        <w:rPr>
          <w:rFonts w:ascii="Arial" w:hAnsi="Arial" w:cs="Arial"/>
          <w:lang w:eastAsia="pt-BR"/>
        </w:rPr>
        <w:t>1</w:t>
      </w:r>
      <w:r w:rsidR="00F85CA5">
        <w:rPr>
          <w:rFonts w:ascii="Arial" w:hAnsi="Arial" w:cs="Arial"/>
          <w:lang w:eastAsia="pt-BR"/>
        </w:rPr>
        <w:t>3</w:t>
      </w:r>
      <w:bookmarkStart w:id="0" w:name="_GoBack"/>
      <w:bookmarkEnd w:id="0"/>
      <w:r w:rsidRPr="00654231">
        <w:rPr>
          <w:rFonts w:ascii="Arial" w:hAnsi="Arial" w:cs="Arial"/>
          <w:lang w:eastAsia="pt-BR"/>
        </w:rPr>
        <w:t xml:space="preserve">, </w:t>
      </w:r>
      <w:r w:rsidR="0073312A">
        <w:rPr>
          <w:rFonts w:ascii="Arial" w:hAnsi="Arial" w:cs="Arial"/>
          <w:lang w:eastAsia="pt-BR"/>
        </w:rPr>
        <w:t xml:space="preserve">de </w:t>
      </w:r>
      <w:r w:rsidR="000934C7">
        <w:rPr>
          <w:rFonts w:ascii="Arial" w:hAnsi="Arial" w:cs="Arial"/>
          <w:lang w:eastAsia="pt-BR"/>
        </w:rPr>
        <w:t>dezembro</w:t>
      </w:r>
      <w:r w:rsidRPr="00654231">
        <w:rPr>
          <w:rFonts w:ascii="Arial" w:hAnsi="Arial" w:cs="Arial"/>
          <w:lang w:eastAsia="pt-BR"/>
        </w:rPr>
        <w:t>, de 201</w:t>
      </w:r>
      <w:r w:rsidR="00874091">
        <w:rPr>
          <w:rFonts w:ascii="Arial" w:hAnsi="Arial" w:cs="Arial"/>
          <w:lang w:eastAsia="pt-BR"/>
        </w:rPr>
        <w:t>9</w:t>
      </w:r>
      <w:r w:rsidRPr="00654231">
        <w:rPr>
          <w:rFonts w:ascii="Arial" w:hAnsi="Arial" w:cs="Arial"/>
          <w:lang w:eastAsia="pt-BR"/>
        </w:rPr>
        <w:t>.</w:t>
      </w:r>
    </w:p>
    <w:p w:rsidR="00654231" w:rsidRPr="00654231" w:rsidRDefault="00654231" w:rsidP="00654231">
      <w:pPr>
        <w:suppressAutoHyphens w:val="0"/>
        <w:jc w:val="both"/>
        <w:rPr>
          <w:rFonts w:ascii="Arial" w:hAnsi="Arial" w:cs="Arial"/>
          <w:lang w:eastAsia="pt-BR"/>
        </w:rPr>
      </w:pPr>
    </w:p>
    <w:p w:rsidR="00654231" w:rsidRPr="00654231" w:rsidRDefault="00654231" w:rsidP="00654231">
      <w:pPr>
        <w:suppressAutoHyphens w:val="0"/>
        <w:jc w:val="both"/>
        <w:rPr>
          <w:rFonts w:ascii="Arial" w:hAnsi="Arial" w:cs="Arial"/>
          <w:lang w:eastAsia="pt-BR"/>
        </w:rPr>
      </w:pPr>
    </w:p>
    <w:p w:rsidR="00654231" w:rsidRPr="00654231" w:rsidRDefault="00654231" w:rsidP="00654231">
      <w:pPr>
        <w:suppressAutoHyphens w:val="0"/>
        <w:jc w:val="center"/>
        <w:rPr>
          <w:rFonts w:ascii="Arial" w:hAnsi="Arial" w:cs="Arial"/>
          <w:lang w:eastAsia="pt-BR"/>
        </w:rPr>
      </w:pPr>
      <w:r w:rsidRPr="00654231">
        <w:rPr>
          <w:rFonts w:ascii="Arial" w:hAnsi="Arial" w:cs="Arial"/>
          <w:lang w:eastAsia="pt-BR"/>
        </w:rPr>
        <w:t>CABO CRUZ</w:t>
      </w:r>
    </w:p>
    <w:p w:rsidR="008F6AE5" w:rsidRPr="006F46EA" w:rsidRDefault="00654231" w:rsidP="007D34D6">
      <w:pPr>
        <w:suppressAutoHyphens w:val="0"/>
        <w:jc w:val="center"/>
      </w:pPr>
      <w:r w:rsidRPr="00654231">
        <w:rPr>
          <w:rFonts w:ascii="Arial" w:hAnsi="Arial" w:cs="Arial"/>
          <w:lang w:eastAsia="pt-BR"/>
        </w:rPr>
        <w:t>Vereador – PSL</w:t>
      </w:r>
    </w:p>
    <w:sectPr w:rsidR="008F6AE5" w:rsidRPr="006F46EA" w:rsidSect="006F46EA">
      <w:headerReference w:type="default" r:id="rId9"/>
      <w:pgSz w:w="12240" w:h="15840"/>
      <w:pgMar w:top="2552" w:right="851" w:bottom="284" w:left="1701"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5A4" w:rsidRDefault="002765A4" w:rsidP="003D67DE">
      <w:r>
        <w:separator/>
      </w:r>
    </w:p>
  </w:endnote>
  <w:endnote w:type="continuationSeparator" w:id="0">
    <w:p w:rsidR="002765A4" w:rsidRDefault="002765A4" w:rsidP="003D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5A4" w:rsidRDefault="002765A4" w:rsidP="003D67DE">
      <w:r>
        <w:separator/>
      </w:r>
    </w:p>
  </w:footnote>
  <w:footnote w:type="continuationSeparator" w:id="0">
    <w:p w:rsidR="002765A4" w:rsidRDefault="002765A4" w:rsidP="003D6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58" w:type="dxa"/>
      <w:tblLayout w:type="fixed"/>
      <w:tblLook w:val="04A0" w:firstRow="1" w:lastRow="0" w:firstColumn="1" w:lastColumn="0" w:noHBand="0" w:noVBand="1"/>
    </w:tblPr>
    <w:tblGrid>
      <w:gridCol w:w="3648"/>
      <w:gridCol w:w="6010"/>
    </w:tblGrid>
    <w:tr w:rsidR="00DD798E" w:rsidRPr="004F773A" w:rsidTr="001414D5">
      <w:trPr>
        <w:trHeight w:val="1985"/>
      </w:trPr>
      <w:tc>
        <w:tcPr>
          <w:tcW w:w="3648" w:type="dxa"/>
          <w:shd w:val="clear" w:color="auto" w:fill="auto"/>
          <w:vAlign w:val="center"/>
        </w:tcPr>
        <w:p w:rsidR="00DD798E" w:rsidRPr="004F773A" w:rsidRDefault="002F7D9A" w:rsidP="00AB60ED">
          <w:pPr>
            <w:pStyle w:val="Cabealho"/>
            <w:rPr>
              <w:smallCaps/>
              <w:color w:val="000000"/>
              <w:sz w:val="28"/>
              <w:szCs w:val="36"/>
            </w:rPr>
          </w:pPr>
          <w:r>
            <w:rPr>
              <w:smallCaps/>
              <w:noProof/>
              <w:color w:val="000000"/>
              <w:sz w:val="28"/>
              <w:szCs w:val="36"/>
              <w:lang w:eastAsia="pt-BR"/>
            </w:rPr>
            <w:drawing>
              <wp:inline distT="0" distB="0" distL="0" distR="0" wp14:anchorId="0528194E" wp14:editId="6E5F6C85">
                <wp:extent cx="2324098" cy="847725"/>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rotWithShape="1">
                        <a:blip r:embed="rId1" cstate="print">
                          <a:extLst>
                            <a:ext uri="{28A0092B-C50C-407E-A947-70E740481C1C}">
                              <a14:useLocalDpi xmlns:a14="http://schemas.microsoft.com/office/drawing/2010/main" val="0"/>
                            </a:ext>
                          </a:extLst>
                        </a:blip>
                        <a:srcRect t="21220" b="29058"/>
                        <a:stretch/>
                      </pic:blipFill>
                      <pic:spPr bwMode="auto">
                        <a:xfrm>
                          <a:off x="0" y="0"/>
                          <a:ext cx="2346982" cy="856072"/>
                        </a:xfrm>
                        <a:prstGeom prst="rect">
                          <a:avLst/>
                        </a:prstGeom>
                        <a:ln>
                          <a:noFill/>
                        </a:ln>
                        <a:extLst>
                          <a:ext uri="{53640926-AAD7-44D8-BBD7-CCE9431645EC}">
                            <a14:shadowObscured xmlns:a14="http://schemas.microsoft.com/office/drawing/2010/main"/>
                          </a:ext>
                        </a:extLst>
                      </pic:spPr>
                    </pic:pic>
                  </a:graphicData>
                </a:graphic>
              </wp:inline>
            </w:drawing>
          </w:r>
        </w:p>
      </w:tc>
      <w:tc>
        <w:tcPr>
          <w:tcW w:w="6010" w:type="dxa"/>
          <w:shd w:val="clear" w:color="auto" w:fill="auto"/>
        </w:tcPr>
        <w:p w:rsidR="00DD798E" w:rsidRPr="004F773A" w:rsidRDefault="00DD798E" w:rsidP="00AB60ED">
          <w:pPr>
            <w:pStyle w:val="Cabealho"/>
            <w:rPr>
              <w:rFonts w:ascii="Calibri" w:hAnsi="Calibri"/>
              <w:b/>
              <w:smallCaps/>
              <w:color w:val="000000"/>
              <w:sz w:val="28"/>
              <w:szCs w:val="28"/>
            </w:rPr>
          </w:pPr>
          <w:r w:rsidRPr="004F773A">
            <w:rPr>
              <w:rFonts w:ascii="Calibri" w:hAnsi="Calibri"/>
              <w:b/>
              <w:smallCaps/>
              <w:color w:val="000000"/>
              <w:sz w:val="28"/>
              <w:szCs w:val="28"/>
            </w:rPr>
            <w:t>PODER LEGISLATIVO DE CAMPO MOURÃO</w:t>
          </w:r>
        </w:p>
        <w:p w:rsidR="00DD798E" w:rsidRPr="004F773A" w:rsidRDefault="00DD798E" w:rsidP="00AB60ED">
          <w:pPr>
            <w:pStyle w:val="Cabealho"/>
            <w:rPr>
              <w:rFonts w:ascii="Calibri" w:hAnsi="Calibri"/>
              <w:b/>
              <w:smallCaps/>
              <w:color w:val="000000"/>
              <w:sz w:val="28"/>
              <w:szCs w:val="28"/>
            </w:rPr>
          </w:pPr>
          <w:r w:rsidRPr="004F773A">
            <w:rPr>
              <w:rFonts w:ascii="Calibri" w:hAnsi="Calibri"/>
              <w:b/>
              <w:smallCaps/>
              <w:color w:val="000000"/>
              <w:sz w:val="28"/>
              <w:szCs w:val="28"/>
            </w:rPr>
            <w:t>ESTADO DO PARANÁ</w:t>
          </w:r>
        </w:p>
        <w:p w:rsidR="00DD798E" w:rsidRPr="004F773A" w:rsidRDefault="00DD798E" w:rsidP="00AB60ED">
          <w:pPr>
            <w:pStyle w:val="Cabealho"/>
            <w:rPr>
              <w:rFonts w:ascii="Calibri" w:hAnsi="Calibri"/>
              <w:smallCaps/>
              <w:color w:val="000000"/>
              <w:sz w:val="16"/>
              <w:szCs w:val="16"/>
            </w:rPr>
          </w:pPr>
          <w:r>
            <w:rPr>
              <w:rFonts w:ascii="Calibri" w:hAnsi="Calibri"/>
              <w:smallCaps/>
              <w:color w:val="000000"/>
              <w:sz w:val="16"/>
              <w:szCs w:val="16"/>
            </w:rPr>
            <w:t>Rua Francisco Ferreira</w:t>
          </w:r>
          <w:r w:rsidRPr="004F773A">
            <w:rPr>
              <w:rFonts w:ascii="Calibri" w:hAnsi="Calibri"/>
              <w:smallCaps/>
              <w:color w:val="000000"/>
              <w:sz w:val="16"/>
              <w:szCs w:val="16"/>
            </w:rPr>
            <w:t xml:space="preserve"> Albuquerque 1488 - Telefax (44) 3518-5050 - CEP 87302-220 </w:t>
          </w:r>
        </w:p>
        <w:p w:rsidR="00DD798E" w:rsidRPr="004F773A" w:rsidRDefault="00DD798E" w:rsidP="00AB60ED">
          <w:pPr>
            <w:pStyle w:val="Cabealho"/>
            <w:rPr>
              <w:rFonts w:ascii="Calibri" w:hAnsi="Calibri"/>
              <w:smallCaps/>
              <w:color w:val="000000"/>
              <w:sz w:val="16"/>
              <w:szCs w:val="16"/>
            </w:rPr>
          </w:pPr>
          <w:r>
            <w:rPr>
              <w:rFonts w:ascii="Calibri" w:hAnsi="Calibri"/>
              <w:smallCaps/>
              <w:color w:val="000000"/>
              <w:sz w:val="16"/>
              <w:szCs w:val="16"/>
            </w:rPr>
            <w:t>Cx. Postal</w:t>
          </w:r>
          <w:proofErr w:type="gramStart"/>
          <w:r>
            <w:rPr>
              <w:rFonts w:ascii="Calibri" w:hAnsi="Calibri"/>
              <w:smallCaps/>
              <w:color w:val="000000"/>
              <w:sz w:val="16"/>
              <w:szCs w:val="16"/>
            </w:rPr>
            <w:t xml:space="preserve">  </w:t>
          </w:r>
          <w:proofErr w:type="gramEnd"/>
          <w:r w:rsidR="00CD5E12">
            <w:rPr>
              <w:rFonts w:ascii="Calibri" w:hAnsi="Calibri"/>
              <w:smallCaps/>
              <w:color w:val="000000"/>
              <w:sz w:val="16"/>
              <w:szCs w:val="16"/>
            </w:rPr>
            <w:t>421</w:t>
          </w:r>
          <w:r w:rsidRPr="004F773A">
            <w:rPr>
              <w:rFonts w:ascii="Calibri" w:hAnsi="Calibri"/>
              <w:smallCaps/>
              <w:color w:val="000000"/>
              <w:sz w:val="16"/>
              <w:szCs w:val="16"/>
            </w:rPr>
            <w:t>. C.N.P.J</w:t>
          </w:r>
          <w:r>
            <w:rPr>
              <w:rFonts w:ascii="Calibri" w:hAnsi="Calibri"/>
              <w:smallCaps/>
              <w:color w:val="000000"/>
              <w:sz w:val="16"/>
              <w:szCs w:val="16"/>
            </w:rPr>
            <w:t>.</w:t>
          </w:r>
          <w:r w:rsidRPr="004F773A">
            <w:rPr>
              <w:rFonts w:ascii="Calibri" w:hAnsi="Calibri"/>
              <w:smallCaps/>
              <w:color w:val="000000"/>
              <w:sz w:val="16"/>
              <w:szCs w:val="16"/>
            </w:rPr>
            <w:t xml:space="preserve"> 79.869.772/0001-14</w:t>
          </w:r>
        </w:p>
        <w:p w:rsidR="00DD798E" w:rsidRPr="004F773A" w:rsidRDefault="00CD5E12" w:rsidP="00AB60ED">
          <w:pPr>
            <w:pStyle w:val="Cabealho"/>
            <w:rPr>
              <w:rFonts w:ascii="Calibri" w:hAnsi="Calibri"/>
              <w:smallCaps/>
              <w:color w:val="000000"/>
              <w:sz w:val="16"/>
              <w:szCs w:val="16"/>
            </w:rPr>
          </w:pPr>
          <w:r>
            <w:rPr>
              <w:rFonts w:ascii="Calibri" w:hAnsi="Calibri"/>
              <w:smallCaps/>
              <w:color w:val="000000"/>
              <w:sz w:val="16"/>
              <w:szCs w:val="16"/>
            </w:rPr>
            <w:t>contato@campomourao.pr.leg.br</w:t>
          </w:r>
        </w:p>
        <w:p w:rsidR="00DD798E" w:rsidRDefault="002765A4" w:rsidP="00AB60ED">
          <w:pPr>
            <w:pStyle w:val="Cabealho"/>
            <w:rPr>
              <w:rStyle w:val="Hyperlink"/>
              <w:rFonts w:ascii="Calibri" w:hAnsi="Calibri"/>
              <w:smallCaps/>
              <w:color w:val="auto"/>
              <w:sz w:val="16"/>
              <w:szCs w:val="16"/>
              <w:u w:val="none"/>
            </w:rPr>
          </w:pPr>
          <w:hyperlink r:id="rId2" w:history="1">
            <w:r w:rsidR="00DD798E" w:rsidRPr="003D67DE">
              <w:rPr>
                <w:rStyle w:val="Hyperlink"/>
                <w:rFonts w:ascii="Calibri" w:hAnsi="Calibri"/>
                <w:smallCaps/>
                <w:color w:val="auto"/>
                <w:sz w:val="16"/>
                <w:szCs w:val="16"/>
                <w:u w:val="none"/>
              </w:rPr>
              <w:t>www.campomourao.pr.leg.br</w:t>
            </w:r>
          </w:hyperlink>
        </w:p>
        <w:p w:rsidR="00F54BB1" w:rsidRDefault="00F54BB1" w:rsidP="00F54BB1">
          <w:pPr>
            <w:pStyle w:val="Cabealho"/>
            <w:jc w:val="center"/>
            <w:rPr>
              <w:rStyle w:val="Hyperlink"/>
            </w:rPr>
          </w:pPr>
        </w:p>
        <w:p w:rsidR="00F54BB1" w:rsidRPr="00F54BB1" w:rsidRDefault="00F54BB1" w:rsidP="00F54BB1">
          <w:pPr>
            <w:pStyle w:val="Cabealho"/>
            <w:jc w:val="center"/>
            <w:rPr>
              <w:rFonts w:ascii="Calibri" w:hAnsi="Calibri"/>
              <w:b/>
              <w:smallCaps/>
              <w:sz w:val="16"/>
              <w:szCs w:val="16"/>
            </w:rPr>
          </w:pPr>
          <w:r>
            <w:rPr>
              <w:rStyle w:val="Hyperlink"/>
            </w:rPr>
            <w:t>vereadorcabocruz@campomourao.leg.br</w:t>
          </w:r>
        </w:p>
      </w:tc>
    </w:tr>
  </w:tbl>
  <w:p w:rsidR="00DD798E" w:rsidRDefault="00DD798E" w:rsidP="008B5EAB">
    <w:pPr>
      <w:pStyle w:val="SemEspaamento"/>
      <w:rPr>
        <w:smallCaps/>
        <w:color w:val="000000"/>
        <w:sz w:val="28"/>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D04"/>
    <w:multiLevelType w:val="hybridMultilevel"/>
    <w:tmpl w:val="C85E396A"/>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22C0469"/>
    <w:multiLevelType w:val="hybridMultilevel"/>
    <w:tmpl w:val="A0E02C36"/>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3B27792"/>
    <w:multiLevelType w:val="hybridMultilevel"/>
    <w:tmpl w:val="CBF6545C"/>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D8F50B1"/>
    <w:multiLevelType w:val="hybridMultilevel"/>
    <w:tmpl w:val="C8AABB80"/>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1BF4D46"/>
    <w:multiLevelType w:val="hybridMultilevel"/>
    <w:tmpl w:val="557CFB9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nsid w:val="7B472C85"/>
    <w:multiLevelType w:val="multilevel"/>
    <w:tmpl w:val="6072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91E"/>
    <w:rsid w:val="000028CA"/>
    <w:rsid w:val="0004797C"/>
    <w:rsid w:val="000673B9"/>
    <w:rsid w:val="00076A13"/>
    <w:rsid w:val="000815B8"/>
    <w:rsid w:val="00083960"/>
    <w:rsid w:val="000910F0"/>
    <w:rsid w:val="000934C7"/>
    <w:rsid w:val="000D1D05"/>
    <w:rsid w:val="000F0439"/>
    <w:rsid w:val="00100D7D"/>
    <w:rsid w:val="001356FD"/>
    <w:rsid w:val="001414D5"/>
    <w:rsid w:val="00161785"/>
    <w:rsid w:val="00193AD8"/>
    <w:rsid w:val="001B04DA"/>
    <w:rsid w:val="001B4195"/>
    <w:rsid w:val="001D1DF3"/>
    <w:rsid w:val="001E08FA"/>
    <w:rsid w:val="001F1DFE"/>
    <w:rsid w:val="00202244"/>
    <w:rsid w:val="00211D80"/>
    <w:rsid w:val="0026086B"/>
    <w:rsid w:val="00262EE0"/>
    <w:rsid w:val="002765A4"/>
    <w:rsid w:val="00283AD8"/>
    <w:rsid w:val="0029040C"/>
    <w:rsid w:val="00293564"/>
    <w:rsid w:val="0029573D"/>
    <w:rsid w:val="00295F94"/>
    <w:rsid w:val="002C6333"/>
    <w:rsid w:val="002C71D3"/>
    <w:rsid w:val="002D4441"/>
    <w:rsid w:val="002E07A0"/>
    <w:rsid w:val="002E752E"/>
    <w:rsid w:val="002F7D9A"/>
    <w:rsid w:val="00302534"/>
    <w:rsid w:val="0030565E"/>
    <w:rsid w:val="0034210F"/>
    <w:rsid w:val="003621A3"/>
    <w:rsid w:val="00396862"/>
    <w:rsid w:val="003A4EE5"/>
    <w:rsid w:val="003C4469"/>
    <w:rsid w:val="003D67DE"/>
    <w:rsid w:val="00465F77"/>
    <w:rsid w:val="00481081"/>
    <w:rsid w:val="004A7998"/>
    <w:rsid w:val="004C0345"/>
    <w:rsid w:val="004D391E"/>
    <w:rsid w:val="004D580E"/>
    <w:rsid w:val="004F473E"/>
    <w:rsid w:val="00505496"/>
    <w:rsid w:val="00515796"/>
    <w:rsid w:val="00524884"/>
    <w:rsid w:val="00526D4D"/>
    <w:rsid w:val="00532D23"/>
    <w:rsid w:val="005357D1"/>
    <w:rsid w:val="0054538C"/>
    <w:rsid w:val="005B2334"/>
    <w:rsid w:val="005B2506"/>
    <w:rsid w:val="005E2585"/>
    <w:rsid w:val="005F0E78"/>
    <w:rsid w:val="005F10E9"/>
    <w:rsid w:val="005F424D"/>
    <w:rsid w:val="00603FB2"/>
    <w:rsid w:val="00610A10"/>
    <w:rsid w:val="006311A4"/>
    <w:rsid w:val="00654231"/>
    <w:rsid w:val="006722A7"/>
    <w:rsid w:val="006742E1"/>
    <w:rsid w:val="00683646"/>
    <w:rsid w:val="00692C7E"/>
    <w:rsid w:val="006A3858"/>
    <w:rsid w:val="006B15E4"/>
    <w:rsid w:val="006C04B4"/>
    <w:rsid w:val="006C36FA"/>
    <w:rsid w:val="006F3207"/>
    <w:rsid w:val="006F46EA"/>
    <w:rsid w:val="00704520"/>
    <w:rsid w:val="00714788"/>
    <w:rsid w:val="00724E35"/>
    <w:rsid w:val="00731D7E"/>
    <w:rsid w:val="0073312A"/>
    <w:rsid w:val="00740C5B"/>
    <w:rsid w:val="0078533F"/>
    <w:rsid w:val="0079705A"/>
    <w:rsid w:val="007D34D6"/>
    <w:rsid w:val="007E0516"/>
    <w:rsid w:val="007F059E"/>
    <w:rsid w:val="007F25DE"/>
    <w:rsid w:val="00850EA3"/>
    <w:rsid w:val="008603D8"/>
    <w:rsid w:val="00874091"/>
    <w:rsid w:val="00880FC9"/>
    <w:rsid w:val="00882D3B"/>
    <w:rsid w:val="008959EB"/>
    <w:rsid w:val="008A6271"/>
    <w:rsid w:val="008B1728"/>
    <w:rsid w:val="008B1FF7"/>
    <w:rsid w:val="008B3084"/>
    <w:rsid w:val="008B35FF"/>
    <w:rsid w:val="008B5EAB"/>
    <w:rsid w:val="008E640D"/>
    <w:rsid w:val="008F6AE5"/>
    <w:rsid w:val="00902AEA"/>
    <w:rsid w:val="00906E88"/>
    <w:rsid w:val="00907285"/>
    <w:rsid w:val="00911D21"/>
    <w:rsid w:val="00930570"/>
    <w:rsid w:val="00957272"/>
    <w:rsid w:val="00972CA2"/>
    <w:rsid w:val="009B5202"/>
    <w:rsid w:val="009E5263"/>
    <w:rsid w:val="00A029A8"/>
    <w:rsid w:val="00A20106"/>
    <w:rsid w:val="00A26391"/>
    <w:rsid w:val="00A30781"/>
    <w:rsid w:val="00A361F0"/>
    <w:rsid w:val="00A60371"/>
    <w:rsid w:val="00A70736"/>
    <w:rsid w:val="00A7437A"/>
    <w:rsid w:val="00A86918"/>
    <w:rsid w:val="00A9106E"/>
    <w:rsid w:val="00A91755"/>
    <w:rsid w:val="00A937B3"/>
    <w:rsid w:val="00AA6325"/>
    <w:rsid w:val="00AB60ED"/>
    <w:rsid w:val="00AC5970"/>
    <w:rsid w:val="00AE77D2"/>
    <w:rsid w:val="00AF4E3F"/>
    <w:rsid w:val="00B610F9"/>
    <w:rsid w:val="00B86292"/>
    <w:rsid w:val="00B900F2"/>
    <w:rsid w:val="00BC0CF2"/>
    <w:rsid w:val="00BC1D84"/>
    <w:rsid w:val="00BD5864"/>
    <w:rsid w:val="00BE39CF"/>
    <w:rsid w:val="00BF0A96"/>
    <w:rsid w:val="00C06A06"/>
    <w:rsid w:val="00C1440A"/>
    <w:rsid w:val="00C86340"/>
    <w:rsid w:val="00CB20F6"/>
    <w:rsid w:val="00CC0351"/>
    <w:rsid w:val="00CD5E12"/>
    <w:rsid w:val="00CE2DC3"/>
    <w:rsid w:val="00CE31FF"/>
    <w:rsid w:val="00CE6981"/>
    <w:rsid w:val="00CF08BB"/>
    <w:rsid w:val="00CF3BAB"/>
    <w:rsid w:val="00D02FA0"/>
    <w:rsid w:val="00D54E81"/>
    <w:rsid w:val="00D74ECD"/>
    <w:rsid w:val="00DA759E"/>
    <w:rsid w:val="00DD45EE"/>
    <w:rsid w:val="00DD6A47"/>
    <w:rsid w:val="00DD798E"/>
    <w:rsid w:val="00DE0446"/>
    <w:rsid w:val="00DE07B9"/>
    <w:rsid w:val="00DF7F73"/>
    <w:rsid w:val="00E47FE9"/>
    <w:rsid w:val="00E7043D"/>
    <w:rsid w:val="00E95F24"/>
    <w:rsid w:val="00EC03E8"/>
    <w:rsid w:val="00EF18D5"/>
    <w:rsid w:val="00EF6455"/>
    <w:rsid w:val="00F30E3B"/>
    <w:rsid w:val="00F54BB1"/>
    <w:rsid w:val="00F77E55"/>
    <w:rsid w:val="00F85CA5"/>
    <w:rsid w:val="00F91ED1"/>
    <w:rsid w:val="00FC1831"/>
    <w:rsid w:val="00FC40FC"/>
    <w:rsid w:val="00FD12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AB"/>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391E"/>
    <w:rPr>
      <w:color w:val="0563C1" w:themeColor="hyperlink"/>
      <w:u w:val="single"/>
    </w:rPr>
  </w:style>
  <w:style w:type="paragraph" w:styleId="PargrafodaLista">
    <w:name w:val="List Paragraph"/>
    <w:basedOn w:val="Normal"/>
    <w:uiPriority w:val="34"/>
    <w:qFormat/>
    <w:rsid w:val="004D391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AA6325"/>
    <w:pPr>
      <w:suppressAutoHyphens w:val="0"/>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AA6325"/>
    <w:rPr>
      <w:rFonts w:ascii="Segoe UI" w:hAnsi="Segoe UI" w:cs="Segoe UI"/>
      <w:sz w:val="18"/>
      <w:szCs w:val="18"/>
    </w:rPr>
  </w:style>
  <w:style w:type="paragraph" w:styleId="Cabealho">
    <w:name w:val="header"/>
    <w:basedOn w:val="Normal"/>
    <w:link w:val="CabealhoChar"/>
    <w:rsid w:val="003D67DE"/>
    <w:pPr>
      <w:tabs>
        <w:tab w:val="center" w:pos="4252"/>
        <w:tab w:val="right" w:pos="8504"/>
      </w:tabs>
    </w:pPr>
    <w:rPr>
      <w:lang w:eastAsia="zh-CN"/>
    </w:rPr>
  </w:style>
  <w:style w:type="character" w:customStyle="1" w:styleId="CabealhoChar">
    <w:name w:val="Cabeçalho Char"/>
    <w:basedOn w:val="Fontepargpadro"/>
    <w:link w:val="Cabealho"/>
    <w:rsid w:val="003D67DE"/>
    <w:rPr>
      <w:rFonts w:ascii="Times New Roman" w:eastAsia="Times New Roman" w:hAnsi="Times New Roman" w:cs="Times New Roman"/>
      <w:sz w:val="24"/>
      <w:szCs w:val="24"/>
      <w:lang w:eastAsia="zh-CN"/>
    </w:rPr>
  </w:style>
  <w:style w:type="paragraph" w:styleId="Rodap">
    <w:name w:val="footer"/>
    <w:basedOn w:val="Normal"/>
    <w:link w:val="RodapChar"/>
    <w:uiPriority w:val="99"/>
    <w:unhideWhenUsed/>
    <w:rsid w:val="003D67DE"/>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D67DE"/>
  </w:style>
  <w:style w:type="paragraph" w:styleId="SemEspaamento">
    <w:name w:val="No Spacing"/>
    <w:uiPriority w:val="1"/>
    <w:qFormat/>
    <w:rsid w:val="006742E1"/>
    <w:pPr>
      <w:spacing w:after="0" w:line="240" w:lineRule="auto"/>
    </w:pPr>
  </w:style>
  <w:style w:type="paragraph" w:styleId="Recuodecorpodetexto">
    <w:name w:val="Body Text Indent"/>
    <w:basedOn w:val="Normal"/>
    <w:link w:val="RecuodecorpodetextoChar"/>
    <w:semiHidden/>
    <w:unhideWhenUsed/>
    <w:rsid w:val="008B5EAB"/>
    <w:pPr>
      <w:ind w:right="-28" w:firstLine="1590"/>
      <w:jc w:val="both"/>
    </w:pPr>
  </w:style>
  <w:style w:type="character" w:customStyle="1" w:styleId="RecuodecorpodetextoChar">
    <w:name w:val="Recuo de corpo de texto Char"/>
    <w:basedOn w:val="Fontepargpadro"/>
    <w:link w:val="Recuodecorpodetexto"/>
    <w:semiHidden/>
    <w:rsid w:val="008B5EAB"/>
    <w:rPr>
      <w:rFonts w:ascii="Times New Roman" w:eastAsia="Times New Roman" w:hAnsi="Times New Roman" w:cs="Times New Roman"/>
      <w:sz w:val="24"/>
      <w:szCs w:val="24"/>
      <w:lang w:eastAsia="ar-SA"/>
    </w:rPr>
  </w:style>
  <w:style w:type="paragraph" w:styleId="Corpodetexto2">
    <w:name w:val="Body Text 2"/>
    <w:basedOn w:val="Normal"/>
    <w:link w:val="Corpodetexto2Char"/>
    <w:unhideWhenUsed/>
    <w:rsid w:val="008B5EAB"/>
    <w:pPr>
      <w:ind w:right="-28"/>
      <w:jc w:val="both"/>
    </w:pPr>
  </w:style>
  <w:style w:type="character" w:customStyle="1" w:styleId="Corpodetexto2Char">
    <w:name w:val="Corpo de texto 2 Char"/>
    <w:basedOn w:val="Fontepargpadro"/>
    <w:link w:val="Corpodetexto2"/>
    <w:rsid w:val="008B5EAB"/>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AB"/>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391E"/>
    <w:rPr>
      <w:color w:val="0563C1" w:themeColor="hyperlink"/>
      <w:u w:val="single"/>
    </w:rPr>
  </w:style>
  <w:style w:type="paragraph" w:styleId="PargrafodaLista">
    <w:name w:val="List Paragraph"/>
    <w:basedOn w:val="Normal"/>
    <w:uiPriority w:val="34"/>
    <w:qFormat/>
    <w:rsid w:val="004D391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AA6325"/>
    <w:pPr>
      <w:suppressAutoHyphens w:val="0"/>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AA6325"/>
    <w:rPr>
      <w:rFonts w:ascii="Segoe UI" w:hAnsi="Segoe UI" w:cs="Segoe UI"/>
      <w:sz w:val="18"/>
      <w:szCs w:val="18"/>
    </w:rPr>
  </w:style>
  <w:style w:type="paragraph" w:styleId="Cabealho">
    <w:name w:val="header"/>
    <w:basedOn w:val="Normal"/>
    <w:link w:val="CabealhoChar"/>
    <w:rsid w:val="003D67DE"/>
    <w:pPr>
      <w:tabs>
        <w:tab w:val="center" w:pos="4252"/>
        <w:tab w:val="right" w:pos="8504"/>
      </w:tabs>
    </w:pPr>
    <w:rPr>
      <w:lang w:eastAsia="zh-CN"/>
    </w:rPr>
  </w:style>
  <w:style w:type="character" w:customStyle="1" w:styleId="CabealhoChar">
    <w:name w:val="Cabeçalho Char"/>
    <w:basedOn w:val="Fontepargpadro"/>
    <w:link w:val="Cabealho"/>
    <w:rsid w:val="003D67DE"/>
    <w:rPr>
      <w:rFonts w:ascii="Times New Roman" w:eastAsia="Times New Roman" w:hAnsi="Times New Roman" w:cs="Times New Roman"/>
      <w:sz w:val="24"/>
      <w:szCs w:val="24"/>
      <w:lang w:eastAsia="zh-CN"/>
    </w:rPr>
  </w:style>
  <w:style w:type="paragraph" w:styleId="Rodap">
    <w:name w:val="footer"/>
    <w:basedOn w:val="Normal"/>
    <w:link w:val="RodapChar"/>
    <w:uiPriority w:val="99"/>
    <w:unhideWhenUsed/>
    <w:rsid w:val="003D67DE"/>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D67DE"/>
  </w:style>
  <w:style w:type="paragraph" w:styleId="SemEspaamento">
    <w:name w:val="No Spacing"/>
    <w:uiPriority w:val="1"/>
    <w:qFormat/>
    <w:rsid w:val="006742E1"/>
    <w:pPr>
      <w:spacing w:after="0" w:line="240" w:lineRule="auto"/>
    </w:pPr>
  </w:style>
  <w:style w:type="paragraph" w:styleId="Recuodecorpodetexto">
    <w:name w:val="Body Text Indent"/>
    <w:basedOn w:val="Normal"/>
    <w:link w:val="RecuodecorpodetextoChar"/>
    <w:semiHidden/>
    <w:unhideWhenUsed/>
    <w:rsid w:val="008B5EAB"/>
    <w:pPr>
      <w:ind w:right="-28" w:firstLine="1590"/>
      <w:jc w:val="both"/>
    </w:pPr>
  </w:style>
  <w:style w:type="character" w:customStyle="1" w:styleId="RecuodecorpodetextoChar">
    <w:name w:val="Recuo de corpo de texto Char"/>
    <w:basedOn w:val="Fontepargpadro"/>
    <w:link w:val="Recuodecorpodetexto"/>
    <w:semiHidden/>
    <w:rsid w:val="008B5EAB"/>
    <w:rPr>
      <w:rFonts w:ascii="Times New Roman" w:eastAsia="Times New Roman" w:hAnsi="Times New Roman" w:cs="Times New Roman"/>
      <w:sz w:val="24"/>
      <w:szCs w:val="24"/>
      <w:lang w:eastAsia="ar-SA"/>
    </w:rPr>
  </w:style>
  <w:style w:type="paragraph" w:styleId="Corpodetexto2">
    <w:name w:val="Body Text 2"/>
    <w:basedOn w:val="Normal"/>
    <w:link w:val="Corpodetexto2Char"/>
    <w:unhideWhenUsed/>
    <w:rsid w:val="008B5EAB"/>
    <w:pPr>
      <w:ind w:right="-28"/>
      <w:jc w:val="both"/>
    </w:pPr>
  </w:style>
  <w:style w:type="character" w:customStyle="1" w:styleId="Corpodetexto2Char">
    <w:name w:val="Corpo de texto 2 Char"/>
    <w:basedOn w:val="Fontepargpadro"/>
    <w:link w:val="Corpodetexto2"/>
    <w:rsid w:val="008B5EA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23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ampomourao.pr.leg.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EABCB-D136-491E-BDB2-80EC9918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837</Words>
  <Characters>4525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Aparecida Pereira</dc:creator>
  <cp:lastModifiedBy>Carolina Ramos</cp:lastModifiedBy>
  <cp:revision>12</cp:revision>
  <cp:lastPrinted>2019-04-11T18:28:00Z</cp:lastPrinted>
  <dcterms:created xsi:type="dcterms:W3CDTF">2019-12-10T14:30:00Z</dcterms:created>
  <dcterms:modified xsi:type="dcterms:W3CDTF">2019-12-13T11:21:00Z</dcterms:modified>
</cp:coreProperties>
</file>