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39" w:rsidRPr="00C543A1" w:rsidRDefault="008F1339" w:rsidP="008F1339">
      <w:pPr>
        <w:pStyle w:val="Amandinha"/>
        <w:rPr>
          <w:sz w:val="16"/>
        </w:rPr>
      </w:pPr>
      <w:r w:rsidRPr="00DB7D4E">
        <w:t>INDICAÇÃO</w:t>
      </w:r>
    </w:p>
    <w:p w:rsidR="008F1339" w:rsidRPr="00DB7D4E" w:rsidRDefault="008F1339" w:rsidP="008F1339">
      <w:pPr>
        <w:jc w:val="center"/>
        <w:rPr>
          <w:b w:val="0"/>
          <w:szCs w:val="24"/>
        </w:rPr>
      </w:pPr>
    </w:p>
    <w:p w:rsidR="008F1339" w:rsidRDefault="008F1339" w:rsidP="008F1339">
      <w:pPr>
        <w:jc w:val="center"/>
      </w:pPr>
    </w:p>
    <w:p w:rsidR="008F1339" w:rsidRDefault="008F1339" w:rsidP="008F1339"/>
    <w:p w:rsidR="008F1339" w:rsidRDefault="008F1339" w:rsidP="008F1339">
      <w:r>
        <w:tab/>
      </w:r>
      <w:r>
        <w:tab/>
      </w:r>
      <w:r>
        <w:tab/>
      </w:r>
      <w:r>
        <w:tab/>
      </w:r>
    </w:p>
    <w:p w:rsidR="008F1339" w:rsidRDefault="008F1339" w:rsidP="008F133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F1339" w:rsidRDefault="008F1339" w:rsidP="008F133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F1339" w:rsidRDefault="008F1339" w:rsidP="008F1339">
      <w:pPr>
        <w:rPr>
          <w:sz w:val="20"/>
        </w:rPr>
      </w:pPr>
      <w:r>
        <w:rPr>
          <w:sz w:val="20"/>
        </w:rPr>
        <w:tab/>
      </w:r>
    </w:p>
    <w:p w:rsidR="00A60ADF" w:rsidRPr="00A60ADF" w:rsidRDefault="00A60ADF" w:rsidP="008F1339">
      <w:pPr>
        <w:rPr>
          <w:sz w:val="22"/>
          <w:szCs w:val="22"/>
        </w:rPr>
      </w:pPr>
    </w:p>
    <w:p w:rsidR="008F1339" w:rsidRPr="00A60ADF" w:rsidRDefault="008F1339" w:rsidP="008F1339">
      <w:pPr>
        <w:rPr>
          <w:sz w:val="22"/>
          <w:szCs w:val="22"/>
        </w:rPr>
      </w:pPr>
    </w:p>
    <w:p w:rsidR="00597D1D" w:rsidRPr="00A60ADF" w:rsidRDefault="008F1339" w:rsidP="00597D1D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sz w:val="22"/>
          <w:szCs w:val="22"/>
        </w:rPr>
      </w:pPr>
      <w:r w:rsidRPr="00A60ADF">
        <w:rPr>
          <w:b w:val="0"/>
          <w:sz w:val="22"/>
          <w:szCs w:val="22"/>
        </w:rPr>
        <w:t xml:space="preserve">                   O Vereador que o presente subscreve, ao usar das atribuições conferidas pelo Artigo 128, § 1º, inciso I do Regimento Interno desta Casa de Leis </w:t>
      </w:r>
      <w:r w:rsidRPr="00A60ADF">
        <w:rPr>
          <w:rFonts w:cs="Arial"/>
          <w:b w:val="0"/>
          <w:sz w:val="22"/>
          <w:szCs w:val="22"/>
        </w:rPr>
        <w:t xml:space="preserve">e nos termos do contido na LDO/2018. através do </w:t>
      </w:r>
      <w:r w:rsidRPr="00A60ADF">
        <w:rPr>
          <w:rFonts w:cs="Arial"/>
          <w:sz w:val="22"/>
          <w:szCs w:val="22"/>
        </w:rPr>
        <w:t>Programa 06</w:t>
      </w:r>
      <w:r w:rsidRPr="00A60ADF">
        <w:rPr>
          <w:rFonts w:cs="Arial"/>
          <w:b w:val="0"/>
          <w:sz w:val="22"/>
          <w:szCs w:val="22"/>
        </w:rPr>
        <w:t xml:space="preserve"> – </w:t>
      </w:r>
      <w:r w:rsidRPr="00A60ADF">
        <w:rPr>
          <w:b w:val="0"/>
          <w:sz w:val="22"/>
          <w:szCs w:val="22"/>
        </w:rPr>
        <w:t>Programa de Planejamento Urbano</w:t>
      </w:r>
      <w:r w:rsidRPr="00A60ADF">
        <w:rPr>
          <w:rFonts w:cs="Arial"/>
          <w:b w:val="0"/>
          <w:sz w:val="22"/>
          <w:szCs w:val="22"/>
        </w:rPr>
        <w:t xml:space="preserve">; </w:t>
      </w:r>
      <w:r w:rsidRPr="00A60ADF">
        <w:rPr>
          <w:rFonts w:cs="Arial"/>
          <w:sz w:val="22"/>
          <w:szCs w:val="22"/>
        </w:rPr>
        <w:t>Objetivo</w:t>
      </w:r>
      <w:r w:rsidRPr="00A60ADF">
        <w:rPr>
          <w:rFonts w:cs="Arial"/>
          <w:b w:val="0"/>
          <w:sz w:val="22"/>
          <w:szCs w:val="22"/>
        </w:rPr>
        <w:t xml:space="preserve">: </w:t>
      </w:r>
      <w:r w:rsidRPr="00A60ADF">
        <w:rPr>
          <w:b w:val="0"/>
          <w:sz w:val="22"/>
          <w:szCs w:val="22"/>
        </w:rPr>
        <w:t xml:space="preserve">Manter as Atividades do </w:t>
      </w:r>
      <w:proofErr w:type="spellStart"/>
      <w:r w:rsidRPr="00A60ADF">
        <w:rPr>
          <w:b w:val="0"/>
          <w:sz w:val="22"/>
          <w:szCs w:val="22"/>
        </w:rPr>
        <w:t>Dpto</w:t>
      </w:r>
      <w:proofErr w:type="spellEnd"/>
      <w:r w:rsidRPr="00A60ADF">
        <w:rPr>
          <w:b w:val="0"/>
          <w:sz w:val="22"/>
          <w:szCs w:val="22"/>
        </w:rPr>
        <w:t>. de Sistema Viário e Transporte Urbano</w:t>
      </w:r>
      <w:r w:rsidRPr="00A60ADF">
        <w:rPr>
          <w:rFonts w:eastAsiaTheme="minorHAnsi" w:cs="Arial"/>
          <w:b w:val="0"/>
          <w:sz w:val="22"/>
          <w:szCs w:val="22"/>
          <w:lang w:eastAsia="en-US"/>
        </w:rPr>
        <w:t xml:space="preserve">; </w:t>
      </w:r>
      <w:r w:rsidRPr="00A60ADF">
        <w:rPr>
          <w:rFonts w:cs="Arial"/>
          <w:sz w:val="22"/>
          <w:szCs w:val="22"/>
        </w:rPr>
        <w:t>Ação 2052</w:t>
      </w:r>
      <w:r w:rsidRPr="00A60ADF">
        <w:rPr>
          <w:rFonts w:cs="Arial"/>
          <w:b w:val="0"/>
          <w:sz w:val="22"/>
          <w:szCs w:val="22"/>
        </w:rPr>
        <w:t xml:space="preserve"> – Manter as Atividades do </w:t>
      </w:r>
      <w:proofErr w:type="spellStart"/>
      <w:r w:rsidRPr="00A60ADF">
        <w:rPr>
          <w:rFonts w:cs="Arial"/>
          <w:b w:val="0"/>
          <w:sz w:val="22"/>
          <w:szCs w:val="22"/>
        </w:rPr>
        <w:t>Dpto</w:t>
      </w:r>
      <w:proofErr w:type="spellEnd"/>
      <w:r w:rsidRPr="00A60ADF">
        <w:rPr>
          <w:rFonts w:cs="Arial"/>
          <w:b w:val="0"/>
          <w:sz w:val="22"/>
          <w:szCs w:val="22"/>
        </w:rPr>
        <w:t>. de Sistema Viário e Transporte Urbano; Contratação de Serviços de Terceiros para Estudo do Transporte Coletivo...;</w:t>
      </w:r>
      <w:r w:rsidRPr="00A60ADF">
        <w:rPr>
          <w:rFonts w:eastAsiaTheme="minorHAnsi" w:cs="Arial"/>
          <w:b w:val="0"/>
          <w:sz w:val="22"/>
          <w:szCs w:val="22"/>
          <w:lang w:eastAsia="en-US"/>
        </w:rPr>
        <w:t xml:space="preserve"> </w:t>
      </w:r>
      <w:r w:rsidRPr="00A60ADF">
        <w:rPr>
          <w:rFonts w:cs="Arial"/>
          <w:sz w:val="22"/>
          <w:szCs w:val="22"/>
        </w:rPr>
        <w:t>INDICA</w:t>
      </w:r>
      <w:r w:rsidRPr="00A60ADF">
        <w:rPr>
          <w:rFonts w:cs="Arial"/>
          <w:b w:val="0"/>
          <w:sz w:val="22"/>
          <w:szCs w:val="22"/>
        </w:rPr>
        <w:t xml:space="preserve"> a Mesa Diretiva, o envio de ofício ao </w:t>
      </w:r>
      <w:r w:rsidRPr="00A60ADF">
        <w:rPr>
          <w:rFonts w:cs="Arial"/>
          <w:sz w:val="22"/>
          <w:szCs w:val="22"/>
        </w:rPr>
        <w:t>EXCELENTÍSSIMO SENHOR PREFEITO – TAUILLO TEZELLI</w:t>
      </w:r>
      <w:r w:rsidRPr="00A60ADF">
        <w:rPr>
          <w:rFonts w:cs="Arial"/>
          <w:b w:val="0"/>
          <w:sz w:val="22"/>
          <w:szCs w:val="22"/>
        </w:rPr>
        <w:t>, sugerindo que providencie em caráter de urgência a pintura em todos os postes de iluminação pública</w:t>
      </w:r>
      <w:r w:rsidR="00597D1D" w:rsidRPr="00A60ADF">
        <w:rPr>
          <w:rFonts w:cs="Arial"/>
          <w:b w:val="0"/>
          <w:sz w:val="22"/>
          <w:szCs w:val="22"/>
        </w:rPr>
        <w:t xml:space="preserve"> do Jardim Europa II, com o nome das ruas, sendo:</w:t>
      </w:r>
    </w:p>
    <w:p w:rsidR="00597D1D" w:rsidRPr="00A60ADF" w:rsidRDefault="00597D1D" w:rsidP="00597D1D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 w:val="0"/>
          <w:sz w:val="22"/>
          <w:szCs w:val="22"/>
        </w:rPr>
      </w:pPr>
      <w:r w:rsidRPr="00A60ADF">
        <w:rPr>
          <w:rFonts w:cs="Arial"/>
          <w:b w:val="0"/>
          <w:sz w:val="22"/>
          <w:szCs w:val="22"/>
        </w:rPr>
        <w:t>Rua Projetada G, com o nome: Rua José Natal da Rocha;</w:t>
      </w:r>
    </w:p>
    <w:p w:rsidR="00597D1D" w:rsidRPr="00A60ADF" w:rsidRDefault="00597D1D" w:rsidP="00597D1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="Arial"/>
          <w:b w:val="0"/>
          <w:sz w:val="22"/>
          <w:szCs w:val="22"/>
        </w:rPr>
      </w:pPr>
      <w:r w:rsidRPr="00A60ADF">
        <w:rPr>
          <w:rFonts w:cs="Arial"/>
          <w:b w:val="0"/>
          <w:sz w:val="22"/>
          <w:szCs w:val="22"/>
        </w:rPr>
        <w:t xml:space="preserve">Rua Projetada H, com o nome: Rua Professor </w:t>
      </w:r>
      <w:proofErr w:type="spellStart"/>
      <w:r w:rsidRPr="00A60ADF">
        <w:rPr>
          <w:rFonts w:cs="Arial"/>
          <w:b w:val="0"/>
          <w:sz w:val="22"/>
          <w:szCs w:val="22"/>
        </w:rPr>
        <w:t>Amani</w:t>
      </w:r>
      <w:proofErr w:type="spellEnd"/>
      <w:r w:rsidRPr="00A60ADF">
        <w:rPr>
          <w:rFonts w:cs="Arial"/>
          <w:b w:val="0"/>
          <w:sz w:val="22"/>
          <w:szCs w:val="22"/>
        </w:rPr>
        <w:t xml:space="preserve"> </w:t>
      </w:r>
      <w:proofErr w:type="spellStart"/>
      <w:r w:rsidRPr="00A60ADF">
        <w:rPr>
          <w:rFonts w:cs="Arial"/>
          <w:b w:val="0"/>
          <w:sz w:val="22"/>
          <w:szCs w:val="22"/>
        </w:rPr>
        <w:t>Spachinski</w:t>
      </w:r>
      <w:proofErr w:type="spellEnd"/>
      <w:r w:rsidRPr="00A60ADF">
        <w:rPr>
          <w:rFonts w:cs="Arial"/>
          <w:b w:val="0"/>
          <w:sz w:val="22"/>
          <w:szCs w:val="22"/>
        </w:rPr>
        <w:t xml:space="preserve"> de Oliveira;</w:t>
      </w:r>
    </w:p>
    <w:p w:rsidR="00597D1D" w:rsidRPr="00A60ADF" w:rsidRDefault="00597D1D" w:rsidP="00597D1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="Arial"/>
          <w:b w:val="0"/>
          <w:sz w:val="22"/>
          <w:szCs w:val="22"/>
        </w:rPr>
      </w:pPr>
      <w:r w:rsidRPr="00A60ADF">
        <w:rPr>
          <w:rFonts w:cs="Arial"/>
          <w:b w:val="0"/>
          <w:sz w:val="22"/>
          <w:szCs w:val="22"/>
        </w:rPr>
        <w:t xml:space="preserve">Rua Projetada I, com o nome: Rua Professor Nelson </w:t>
      </w:r>
      <w:proofErr w:type="spellStart"/>
      <w:r w:rsidRPr="00A60ADF">
        <w:rPr>
          <w:rFonts w:cs="Arial"/>
          <w:b w:val="0"/>
          <w:sz w:val="22"/>
          <w:szCs w:val="22"/>
        </w:rPr>
        <w:t>Denker</w:t>
      </w:r>
      <w:proofErr w:type="spellEnd"/>
      <w:r w:rsidRPr="00A60ADF">
        <w:rPr>
          <w:rFonts w:cs="Arial"/>
          <w:b w:val="0"/>
          <w:sz w:val="22"/>
          <w:szCs w:val="22"/>
        </w:rPr>
        <w:t>;</w:t>
      </w:r>
    </w:p>
    <w:p w:rsidR="00597D1D" w:rsidRPr="00A60ADF" w:rsidRDefault="00597D1D" w:rsidP="00597D1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="Arial"/>
          <w:b w:val="0"/>
          <w:sz w:val="22"/>
          <w:szCs w:val="22"/>
        </w:rPr>
      </w:pPr>
      <w:r w:rsidRPr="00A60ADF">
        <w:rPr>
          <w:rFonts w:cs="Arial"/>
          <w:b w:val="0"/>
          <w:sz w:val="22"/>
          <w:szCs w:val="22"/>
        </w:rPr>
        <w:t>Rua Projetada J, com o nome: Rua Pioneiro Sebastião Albino Leme.</w:t>
      </w:r>
    </w:p>
    <w:p w:rsidR="00597D1D" w:rsidRDefault="00597D1D" w:rsidP="008F1339">
      <w:pPr>
        <w:spacing w:line="360" w:lineRule="auto"/>
        <w:ind w:firstLine="1134"/>
        <w:jc w:val="both"/>
        <w:rPr>
          <w:rFonts w:cs="Arial"/>
          <w:szCs w:val="24"/>
        </w:rPr>
      </w:pPr>
    </w:p>
    <w:p w:rsidR="008F1339" w:rsidRDefault="008F1339" w:rsidP="008F1339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8F1339" w:rsidRDefault="008F1339" w:rsidP="008F1339">
      <w:pPr>
        <w:spacing w:line="360" w:lineRule="auto"/>
        <w:ind w:firstLine="1134"/>
        <w:jc w:val="both"/>
        <w:rPr>
          <w:rFonts w:cs="Arial"/>
          <w:b w:val="0"/>
          <w:sz w:val="22"/>
          <w:szCs w:val="22"/>
        </w:rPr>
      </w:pPr>
      <w:r w:rsidRPr="00A60ADF">
        <w:rPr>
          <w:rFonts w:cs="Arial"/>
          <w:b w:val="0"/>
          <w:sz w:val="22"/>
          <w:szCs w:val="22"/>
        </w:rPr>
        <w:t xml:space="preserve">O Jardim Europa II já está com o nome das atuais Ruas aprovadas, conforme </w:t>
      </w:r>
      <w:r w:rsidR="00597D1D" w:rsidRPr="00A60ADF">
        <w:rPr>
          <w:rFonts w:cs="Arial"/>
          <w:b w:val="0"/>
          <w:sz w:val="22"/>
          <w:szCs w:val="22"/>
        </w:rPr>
        <w:t xml:space="preserve">a Lei Municipal </w:t>
      </w:r>
      <w:r w:rsidRPr="00A60ADF">
        <w:rPr>
          <w:rFonts w:cs="Arial"/>
          <w:b w:val="0"/>
          <w:sz w:val="22"/>
          <w:szCs w:val="22"/>
        </w:rPr>
        <w:t xml:space="preserve">nº. </w:t>
      </w:r>
      <w:r w:rsidR="00597D1D" w:rsidRPr="00A60ADF">
        <w:rPr>
          <w:rFonts w:cs="Arial"/>
          <w:b w:val="0"/>
          <w:sz w:val="22"/>
          <w:szCs w:val="22"/>
        </w:rPr>
        <w:t>3847</w:t>
      </w:r>
      <w:r w:rsidR="00C9481C" w:rsidRPr="00A60ADF">
        <w:rPr>
          <w:rFonts w:cs="Arial"/>
          <w:b w:val="0"/>
          <w:sz w:val="22"/>
          <w:szCs w:val="22"/>
        </w:rPr>
        <w:t xml:space="preserve">, </w:t>
      </w:r>
      <w:r w:rsidR="00E83232" w:rsidRPr="00A60ADF">
        <w:rPr>
          <w:rFonts w:cs="Arial"/>
          <w:b w:val="0"/>
          <w:sz w:val="22"/>
          <w:szCs w:val="22"/>
        </w:rPr>
        <w:t>de</w:t>
      </w:r>
      <w:r w:rsidR="00C9481C" w:rsidRPr="00A60ADF">
        <w:rPr>
          <w:rFonts w:cs="Arial"/>
          <w:b w:val="0"/>
          <w:sz w:val="22"/>
          <w:szCs w:val="22"/>
        </w:rPr>
        <w:t xml:space="preserve"> </w:t>
      </w:r>
      <w:r w:rsidR="00925C6C" w:rsidRPr="00A60ADF">
        <w:rPr>
          <w:rFonts w:cs="Arial"/>
          <w:b w:val="0"/>
          <w:sz w:val="22"/>
          <w:szCs w:val="22"/>
        </w:rPr>
        <w:t xml:space="preserve">09 </w:t>
      </w:r>
      <w:r w:rsidR="00E83232" w:rsidRPr="00A60ADF">
        <w:rPr>
          <w:rFonts w:cs="Arial"/>
          <w:b w:val="0"/>
          <w:sz w:val="22"/>
          <w:szCs w:val="22"/>
        </w:rPr>
        <w:t>de</w:t>
      </w:r>
      <w:r w:rsidR="00925C6C" w:rsidRPr="00A60ADF">
        <w:rPr>
          <w:rFonts w:cs="Arial"/>
          <w:b w:val="0"/>
          <w:sz w:val="22"/>
          <w:szCs w:val="22"/>
        </w:rPr>
        <w:t xml:space="preserve"> </w:t>
      </w:r>
      <w:proofErr w:type="gramStart"/>
      <w:r w:rsidR="00925C6C" w:rsidRPr="00A60ADF">
        <w:rPr>
          <w:rFonts w:cs="Arial"/>
          <w:b w:val="0"/>
          <w:sz w:val="22"/>
          <w:szCs w:val="22"/>
        </w:rPr>
        <w:t>Agosto</w:t>
      </w:r>
      <w:proofErr w:type="gramEnd"/>
      <w:r w:rsidR="00925C6C" w:rsidRPr="00A60ADF">
        <w:rPr>
          <w:rFonts w:cs="Arial"/>
          <w:b w:val="0"/>
          <w:sz w:val="22"/>
          <w:szCs w:val="22"/>
        </w:rPr>
        <w:t xml:space="preserve"> de 2017</w:t>
      </w:r>
      <w:r w:rsidRPr="00A60ADF">
        <w:rPr>
          <w:rFonts w:cs="Arial"/>
          <w:b w:val="0"/>
          <w:sz w:val="22"/>
          <w:szCs w:val="22"/>
        </w:rPr>
        <w:t xml:space="preserve">, </w:t>
      </w:r>
      <w:r w:rsidR="00925C6C" w:rsidRPr="00A60ADF">
        <w:rPr>
          <w:rFonts w:cs="Arial"/>
          <w:b w:val="0"/>
          <w:sz w:val="22"/>
          <w:szCs w:val="22"/>
        </w:rPr>
        <w:t>e até o presente momento não há nenhum poste de iluminação pública</w:t>
      </w:r>
      <w:r w:rsidR="00373C77" w:rsidRPr="00A60ADF">
        <w:rPr>
          <w:rFonts w:cs="Arial"/>
          <w:b w:val="0"/>
          <w:sz w:val="22"/>
          <w:szCs w:val="22"/>
        </w:rPr>
        <w:t>,</w:t>
      </w:r>
      <w:r w:rsidR="00925C6C" w:rsidRPr="00A60ADF">
        <w:rPr>
          <w:rFonts w:cs="Arial"/>
          <w:b w:val="0"/>
          <w:sz w:val="22"/>
          <w:szCs w:val="22"/>
        </w:rPr>
        <w:t xml:space="preserve"> pintado com o nome do logradouro correto.</w:t>
      </w:r>
    </w:p>
    <w:p w:rsidR="00A60ADF" w:rsidRPr="00A60ADF" w:rsidRDefault="00A60ADF" w:rsidP="008F1339">
      <w:pPr>
        <w:spacing w:line="360" w:lineRule="auto"/>
        <w:ind w:firstLine="1134"/>
        <w:jc w:val="both"/>
        <w:rPr>
          <w:rFonts w:cs="Arial"/>
          <w:b w:val="0"/>
          <w:sz w:val="22"/>
          <w:szCs w:val="22"/>
        </w:rPr>
      </w:pPr>
    </w:p>
    <w:p w:rsidR="008F1339" w:rsidRPr="00A60ADF" w:rsidRDefault="008F1339" w:rsidP="008F1339">
      <w:pPr>
        <w:ind w:firstLine="1134"/>
        <w:jc w:val="both"/>
        <w:rPr>
          <w:rFonts w:cs="Arial"/>
          <w:b w:val="0"/>
          <w:sz w:val="22"/>
          <w:szCs w:val="22"/>
        </w:rPr>
      </w:pPr>
      <w:r w:rsidRPr="00A60ADF">
        <w:rPr>
          <w:rFonts w:cs="Arial"/>
          <w:sz w:val="22"/>
          <w:szCs w:val="22"/>
        </w:rPr>
        <w:t>SALA DAS SESSÕES DO PODER LEGISLATIVO DE CAMPO MOURÃO</w:t>
      </w:r>
      <w:r w:rsidRPr="00A60ADF">
        <w:rPr>
          <w:rFonts w:cs="Arial"/>
          <w:b w:val="0"/>
          <w:sz w:val="22"/>
          <w:szCs w:val="22"/>
        </w:rPr>
        <w:t>, Estado do Paraná, em 20, de fevereiro, de 2018.</w:t>
      </w:r>
    </w:p>
    <w:p w:rsidR="008F1339" w:rsidRPr="00A60ADF" w:rsidRDefault="008F1339" w:rsidP="008F1339">
      <w:pPr>
        <w:ind w:firstLine="1134"/>
        <w:jc w:val="both"/>
        <w:rPr>
          <w:rFonts w:cs="Arial"/>
          <w:b w:val="0"/>
          <w:sz w:val="22"/>
          <w:szCs w:val="22"/>
        </w:rPr>
      </w:pPr>
      <w:bookmarkStart w:id="0" w:name="_GoBack"/>
      <w:bookmarkEnd w:id="0"/>
    </w:p>
    <w:p w:rsidR="008F1339" w:rsidRDefault="008F1339" w:rsidP="008F1339">
      <w:pPr>
        <w:jc w:val="both"/>
        <w:rPr>
          <w:rFonts w:cs="Arial"/>
          <w:szCs w:val="24"/>
        </w:rPr>
      </w:pPr>
    </w:p>
    <w:p w:rsidR="00A60ADF" w:rsidRPr="00116B87" w:rsidRDefault="00A60ADF" w:rsidP="008F1339">
      <w:pPr>
        <w:jc w:val="both"/>
        <w:rPr>
          <w:rFonts w:cs="Arial"/>
          <w:szCs w:val="24"/>
        </w:rPr>
      </w:pPr>
    </w:p>
    <w:p w:rsidR="008F1339" w:rsidRPr="00116B87" w:rsidRDefault="008F1339" w:rsidP="008F1339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A60ADF" w:rsidRDefault="008F1339" w:rsidP="00A60ADF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F81EEA" w:rsidRDefault="008F1339" w:rsidP="00A60ADF">
      <w:r>
        <w:rPr>
          <w:sz w:val="16"/>
          <w:szCs w:val="16"/>
        </w:rPr>
        <w:t>EDM325</w:t>
      </w:r>
    </w:p>
    <w:sectPr w:rsidR="00F81EEA" w:rsidSect="00A60ADF">
      <w:pgSz w:w="11906" w:h="16838"/>
      <w:pgMar w:top="340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9"/>
    <w:rsid w:val="000B48E0"/>
    <w:rsid w:val="00373C77"/>
    <w:rsid w:val="005311A0"/>
    <w:rsid w:val="00597D1D"/>
    <w:rsid w:val="008950DA"/>
    <w:rsid w:val="008F1339"/>
    <w:rsid w:val="00925C6C"/>
    <w:rsid w:val="00A60ADF"/>
    <w:rsid w:val="00C9481C"/>
    <w:rsid w:val="00E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439E"/>
  <w15:chartTrackingRefBased/>
  <w15:docId w15:val="{0B1D1BFB-D0B2-4E7B-8599-C1D0E9EA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33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8F1339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8F133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3</cp:revision>
  <dcterms:created xsi:type="dcterms:W3CDTF">2018-02-20T22:48:00Z</dcterms:created>
  <dcterms:modified xsi:type="dcterms:W3CDTF">2018-02-22T19:33:00Z</dcterms:modified>
</cp:coreProperties>
</file>